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88" w:rsidRPr="000A7A50" w:rsidRDefault="009F1688" w:rsidP="009F1688">
      <w:pPr>
        <w:jc w:val="center"/>
        <w:rPr>
          <w:b/>
          <w:i/>
        </w:rPr>
      </w:pPr>
      <w:r w:rsidRPr="000A7A50">
        <w:rPr>
          <w:b/>
          <w:i/>
        </w:rPr>
        <w:t>SİLOPİ KAYMAKAMLIĞI KÖYLERE HİZMET GÖTÜRME BİRLİĞİ BAŞKANLIĞINDAN İLAN</w:t>
      </w:r>
    </w:p>
    <w:p w:rsidR="009F1688" w:rsidRPr="000A7A50" w:rsidRDefault="009F1688"/>
    <w:tbl>
      <w:tblPr>
        <w:tblpPr w:leftFromText="141" w:rightFromText="141" w:vertAnchor="text" w:tblpY="1"/>
        <w:tblOverlap w:val="never"/>
        <w:tblW w:w="475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66"/>
        <w:gridCol w:w="2916"/>
        <w:gridCol w:w="67"/>
        <w:gridCol w:w="6330"/>
      </w:tblGrid>
      <w:tr w:rsidR="00AF32E1" w:rsidRPr="000A7A50" w:rsidTr="009F1688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AF32E1" w:rsidRPr="000A7A50" w:rsidRDefault="00AF32E1" w:rsidP="009F1688">
            <w:r w:rsidRPr="000A7A50">
              <w:rPr>
                <w:b/>
                <w:bCs/>
                <w:i/>
                <w:iCs/>
              </w:rPr>
              <w:t>İdarenin Adı :</w:t>
            </w:r>
            <w:r w:rsidRPr="000A7A50">
              <w:t xml:space="preserve"> Silopi Kaymakamlığı Köylere Hizmet Götürme Birliği Başkanlığı</w:t>
            </w:r>
            <w:r w:rsidR="00093E2A" w:rsidRPr="000A7A50">
              <w:t>.</w:t>
            </w:r>
          </w:p>
        </w:tc>
      </w:tr>
      <w:tr w:rsidR="00AF32E1" w:rsidRPr="000A7A50" w:rsidTr="009F1688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B027F2" w:rsidRPr="000A7A50" w:rsidRDefault="00E32A4E" w:rsidP="00B027F2">
            <w:pPr>
              <w:jc w:val="both"/>
            </w:pPr>
            <w:r w:rsidRPr="000A7A50">
              <w:rPr>
                <w:b/>
                <w:bCs/>
                <w:i/>
                <w:iCs/>
              </w:rPr>
              <w:t>İşin</w:t>
            </w:r>
            <w:r w:rsidR="00AF32E1" w:rsidRPr="000A7A50">
              <w:rPr>
                <w:b/>
                <w:bCs/>
                <w:i/>
                <w:iCs/>
              </w:rPr>
              <w:t xml:space="preserve"> Adı</w:t>
            </w:r>
            <w:r w:rsidR="00553162" w:rsidRPr="000A7A50">
              <w:rPr>
                <w:b/>
                <w:bCs/>
                <w:i/>
                <w:iCs/>
              </w:rPr>
              <w:t>:</w:t>
            </w:r>
            <w:r w:rsidR="00AF32E1" w:rsidRPr="000A7A50">
              <w:rPr>
                <w:bCs/>
              </w:rPr>
              <w:t>Şırnak</w:t>
            </w:r>
            <w:r w:rsidR="00AF32E1" w:rsidRPr="000A7A50">
              <w:t xml:space="preserve"> </w:t>
            </w:r>
            <w:r w:rsidR="006800B7" w:rsidRPr="000A7A50">
              <w:t>İli Silopi İlçesi</w:t>
            </w:r>
            <w:r w:rsidR="00F26ABD" w:rsidRPr="000A7A50">
              <w:t xml:space="preserve"> 2</w:t>
            </w:r>
            <w:r w:rsidR="003C4010" w:rsidRPr="000A7A50">
              <w:t>4</w:t>
            </w:r>
            <w:r w:rsidR="00F26ABD" w:rsidRPr="000A7A50">
              <w:t xml:space="preserve"> köy ve 16</w:t>
            </w:r>
            <w:r w:rsidR="00B027F2" w:rsidRPr="000A7A50">
              <w:t xml:space="preserve"> mezra </w:t>
            </w:r>
            <w:r w:rsidR="003C4010" w:rsidRPr="000A7A50">
              <w:t>9</w:t>
            </w:r>
            <w:r w:rsidR="00B027F2" w:rsidRPr="000A7A50">
              <w:t>0 gün boyunca ilaçlama işi</w:t>
            </w:r>
            <w:r w:rsidR="00995514" w:rsidRPr="000A7A50">
              <w:t xml:space="preserve"> için ilaç ve hizmet alım işi</w:t>
            </w:r>
          </w:p>
          <w:p w:rsidR="009576CC" w:rsidRPr="000A7A50" w:rsidRDefault="00AF32E1" w:rsidP="00B027F2">
            <w:pPr>
              <w:jc w:val="both"/>
            </w:pPr>
            <w:r w:rsidRPr="000A7A50">
              <w:t xml:space="preserve">    </w:t>
            </w:r>
            <w:r w:rsidR="00553162" w:rsidRPr="000A7A50">
              <w:t xml:space="preserve">   </w:t>
            </w:r>
            <w:r w:rsidR="009576CC" w:rsidRPr="000A7A50">
              <w:t xml:space="preserve">                    </w:t>
            </w:r>
            <w:r w:rsidR="0037382D" w:rsidRPr="000A7A50">
              <w:t xml:space="preserve">  </w:t>
            </w:r>
            <w:r w:rsidR="009576CC" w:rsidRPr="000A7A50">
              <w:t xml:space="preserve"> </w:t>
            </w:r>
            <w:r w:rsidR="0037382D" w:rsidRPr="000A7A50">
              <w:t xml:space="preserve"> </w:t>
            </w:r>
          </w:p>
        </w:tc>
      </w:tr>
      <w:tr w:rsidR="00AF32E1" w:rsidRPr="000A7A50" w:rsidTr="009F1688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AF32E1" w:rsidRPr="000A7A50" w:rsidRDefault="00AF32E1" w:rsidP="00995514">
            <w:r w:rsidRPr="000A7A50">
              <w:rPr>
                <w:b/>
                <w:bCs/>
                <w:i/>
                <w:iCs/>
              </w:rPr>
              <w:t>Türü - Usulü :</w:t>
            </w:r>
            <w:r w:rsidRPr="000A7A50">
              <w:t xml:space="preserve"> </w:t>
            </w:r>
            <w:r w:rsidR="00995514" w:rsidRPr="000A7A50">
              <w:t xml:space="preserve">Mal ve Hizmet Alım </w:t>
            </w:r>
            <w:r w:rsidR="00443B7B" w:rsidRPr="000A7A50">
              <w:t>İşi</w:t>
            </w:r>
            <w:r w:rsidRPr="000A7A50">
              <w:t>: Köylere Hizmet Götürme Birliği İhale Yönetmeliğinin 1</w:t>
            </w:r>
            <w:r w:rsidR="00B77ECD" w:rsidRPr="000A7A50">
              <w:t>8</w:t>
            </w:r>
            <w:r w:rsidR="00F305C0" w:rsidRPr="000A7A50">
              <w:t>.</w:t>
            </w:r>
            <w:r w:rsidRPr="000A7A50">
              <w:t xml:space="preserve"> Maddesi gereğince Açık ihale usulü</w:t>
            </w:r>
            <w:r w:rsidR="00A14C00" w:rsidRPr="000A7A50">
              <w:t>.</w:t>
            </w:r>
          </w:p>
        </w:tc>
      </w:tr>
      <w:tr w:rsidR="00AF32E1" w:rsidRPr="000A7A50" w:rsidTr="009F1688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AF32E1" w:rsidRPr="000A7A50" w:rsidRDefault="00AF32E1" w:rsidP="009F1688">
            <w:pPr>
              <w:spacing w:before="30"/>
            </w:pPr>
            <w:r w:rsidRPr="000A7A50">
              <w:rPr>
                <w:b/>
                <w:bCs/>
              </w:rPr>
              <w:t>1. İdarenin</w:t>
            </w:r>
          </w:p>
        </w:tc>
      </w:tr>
      <w:tr w:rsidR="00AF32E1" w:rsidRPr="000A7A50" w:rsidTr="00F305C0">
        <w:trPr>
          <w:tblCellSpacing w:w="0" w:type="dxa"/>
        </w:trPr>
        <w:tc>
          <w:tcPr>
            <w:tcW w:w="88" w:type="pct"/>
          </w:tcPr>
          <w:p w:rsidR="00AF32E1" w:rsidRPr="000A7A50" w:rsidRDefault="00AF32E1" w:rsidP="009F1688">
            <w:pPr>
              <w:spacing w:before="30"/>
            </w:pPr>
            <w:r w:rsidRPr="000A7A50">
              <w:t> </w:t>
            </w:r>
          </w:p>
        </w:tc>
        <w:tc>
          <w:tcPr>
            <w:tcW w:w="1538" w:type="pct"/>
          </w:tcPr>
          <w:p w:rsidR="00AF32E1" w:rsidRPr="000A7A50" w:rsidRDefault="00AF32E1" w:rsidP="009F1688">
            <w:pPr>
              <w:spacing w:before="30"/>
            </w:pPr>
            <w:r w:rsidRPr="000A7A50">
              <w:t>a ) Adresi</w:t>
            </w:r>
          </w:p>
        </w:tc>
        <w:tc>
          <w:tcPr>
            <w:tcW w:w="35" w:type="pct"/>
          </w:tcPr>
          <w:p w:rsidR="00AF32E1" w:rsidRPr="000A7A50" w:rsidRDefault="00AF32E1" w:rsidP="009F1688">
            <w:pPr>
              <w:spacing w:before="30"/>
            </w:pPr>
            <w:r w:rsidRPr="000A7A50">
              <w:t>:</w:t>
            </w:r>
          </w:p>
        </w:tc>
        <w:tc>
          <w:tcPr>
            <w:tcW w:w="3339" w:type="pct"/>
          </w:tcPr>
          <w:p w:rsidR="00AF32E1" w:rsidRPr="000A7A50" w:rsidRDefault="002858C4" w:rsidP="009F1688">
            <w:pPr>
              <w:spacing w:before="30"/>
            </w:pPr>
            <w:r w:rsidRPr="000A7A50">
              <w:t>Hükümet Konağı 2</w:t>
            </w:r>
            <w:r w:rsidR="00AF32E1" w:rsidRPr="000A7A50">
              <w:t>.Kat.</w:t>
            </w:r>
            <w:r w:rsidR="00EE0DC4" w:rsidRPr="000A7A50">
              <w:t xml:space="preserve"> </w:t>
            </w:r>
            <w:r w:rsidR="0037382D" w:rsidRPr="000A7A50">
              <w:t>SİLOPİ</w:t>
            </w:r>
          </w:p>
        </w:tc>
      </w:tr>
      <w:tr w:rsidR="00AF32E1" w:rsidRPr="000A7A50" w:rsidTr="00F305C0">
        <w:trPr>
          <w:tblCellSpacing w:w="0" w:type="dxa"/>
        </w:trPr>
        <w:tc>
          <w:tcPr>
            <w:tcW w:w="88" w:type="pct"/>
            <w:vAlign w:val="center"/>
          </w:tcPr>
          <w:p w:rsidR="00AF32E1" w:rsidRPr="000A7A50" w:rsidRDefault="00AF32E1" w:rsidP="009F1688">
            <w:pPr>
              <w:spacing w:before="30"/>
            </w:pPr>
            <w:r w:rsidRPr="000A7A50">
              <w:t> </w:t>
            </w:r>
          </w:p>
        </w:tc>
        <w:tc>
          <w:tcPr>
            <w:tcW w:w="1538" w:type="pct"/>
          </w:tcPr>
          <w:p w:rsidR="00AA5C7E" w:rsidRPr="000A7A50" w:rsidRDefault="00AF32E1" w:rsidP="009F1688">
            <w:pPr>
              <w:spacing w:before="30"/>
            </w:pPr>
            <w:r w:rsidRPr="000A7A50">
              <w:t>b ) Telefon - Faks Numarası</w:t>
            </w:r>
          </w:p>
          <w:p w:rsidR="00AF32E1" w:rsidRPr="000A7A50" w:rsidRDefault="00AA5C7E" w:rsidP="00AA5C7E">
            <w:r w:rsidRPr="000A7A50">
              <w:t xml:space="preserve">c) Elektronik Posta Adresi                            </w:t>
            </w:r>
          </w:p>
        </w:tc>
        <w:tc>
          <w:tcPr>
            <w:tcW w:w="35" w:type="pct"/>
          </w:tcPr>
          <w:p w:rsidR="00AF32E1" w:rsidRPr="000A7A50" w:rsidRDefault="00AF32E1" w:rsidP="009F1688">
            <w:pPr>
              <w:spacing w:before="30"/>
            </w:pPr>
            <w:r w:rsidRPr="000A7A50">
              <w:t>:</w:t>
            </w:r>
          </w:p>
        </w:tc>
        <w:tc>
          <w:tcPr>
            <w:tcW w:w="3339" w:type="pct"/>
          </w:tcPr>
          <w:p w:rsidR="00AF32E1" w:rsidRPr="000A7A50" w:rsidRDefault="00443B7B" w:rsidP="009F1688">
            <w:pPr>
              <w:spacing w:before="30"/>
            </w:pPr>
            <w:r w:rsidRPr="000A7A50">
              <w:t xml:space="preserve">(486) 518 3500- 0486 518 </w:t>
            </w:r>
            <w:r w:rsidR="00A64E1B" w:rsidRPr="000A7A50">
              <w:t>3500</w:t>
            </w:r>
          </w:p>
          <w:p w:rsidR="00AA5C7E" w:rsidRPr="000A7A50" w:rsidRDefault="00AA5C7E" w:rsidP="009F1688">
            <w:pPr>
              <w:spacing w:before="30"/>
            </w:pPr>
            <w:r w:rsidRPr="000A7A50">
              <w:t>: khgbsilopi@gmail.com</w:t>
            </w:r>
          </w:p>
        </w:tc>
      </w:tr>
    </w:tbl>
    <w:p w:rsidR="00AF32E1" w:rsidRPr="000A7A50" w:rsidRDefault="00E32A4E" w:rsidP="00AF32E1">
      <w:pPr>
        <w:rPr>
          <w:b/>
        </w:rPr>
      </w:pPr>
      <w:r w:rsidRPr="000A7A50">
        <w:rPr>
          <w:b/>
        </w:rPr>
        <w:t>2.</w:t>
      </w:r>
      <w:r w:rsidR="00AF32E1" w:rsidRPr="000A7A50">
        <w:rPr>
          <w:b/>
        </w:rPr>
        <w:t>İhale Konusu yapım işinin :</w:t>
      </w:r>
    </w:p>
    <w:p w:rsidR="00B027F2" w:rsidRPr="000A7A50" w:rsidRDefault="00AF32E1" w:rsidP="00B027F2">
      <w:pPr>
        <w:jc w:val="both"/>
      </w:pPr>
      <w:r w:rsidRPr="000A7A50">
        <w:rPr>
          <w:b/>
        </w:rPr>
        <w:t xml:space="preserve">   </w:t>
      </w:r>
      <w:r w:rsidR="00995514" w:rsidRPr="000A7A50">
        <w:rPr>
          <w:b/>
        </w:rPr>
        <w:t>A</w:t>
      </w:r>
      <w:r w:rsidR="00AA5C7E" w:rsidRPr="000A7A50">
        <w:t xml:space="preserve">) Niteliği </w:t>
      </w:r>
      <w:r w:rsidR="0037382D" w:rsidRPr="000A7A50">
        <w:t>Miktarı</w:t>
      </w:r>
      <w:r w:rsidR="00A14C00" w:rsidRPr="000A7A50">
        <w:t xml:space="preserve"> </w:t>
      </w:r>
      <w:r w:rsidR="00995514" w:rsidRPr="000A7A50">
        <w:t>:</w:t>
      </w:r>
    </w:p>
    <w:p w:rsidR="00995514" w:rsidRPr="000A7A50" w:rsidRDefault="000077E2" w:rsidP="00995514">
      <w:pPr>
        <w:jc w:val="both"/>
        <w:rPr>
          <w:b/>
        </w:rPr>
      </w:pPr>
      <w:r w:rsidRPr="000A7A50">
        <w:rPr>
          <w:b/>
        </w:rPr>
        <w:t>A</w:t>
      </w:r>
      <w:r w:rsidR="00995514" w:rsidRPr="000A7A50">
        <w:rPr>
          <w:b/>
        </w:rPr>
        <w:t>-LARVA MÜCADELESİNDE KULLANILACAK BİYOSİDAL ÜRÜNLER</w:t>
      </w:r>
    </w:p>
    <w:p w:rsidR="00995514" w:rsidRPr="000A7A50" w:rsidRDefault="00995514" w:rsidP="00995514">
      <w:pPr>
        <w:jc w:val="both"/>
        <w:rPr>
          <w:b/>
        </w:rPr>
      </w:pPr>
      <w:r w:rsidRPr="000A7A50">
        <w:rPr>
          <w:b/>
        </w:rPr>
        <w:t>1)</w:t>
      </w:r>
      <w:r w:rsidRPr="000A7A50">
        <w:rPr>
          <w:b/>
        </w:rPr>
        <w:tab/>
        <w:t>Larva İlacı: (</w:t>
      </w:r>
      <w:r w:rsidR="000A7A50" w:rsidRPr="000A7A50">
        <w:rPr>
          <w:b/>
        </w:rPr>
        <w:t>15</w:t>
      </w:r>
      <w:r w:rsidRPr="000A7A50">
        <w:rPr>
          <w:b/>
        </w:rPr>
        <w:t>0 LT)</w:t>
      </w:r>
    </w:p>
    <w:p w:rsidR="00995514" w:rsidRPr="000A7A50" w:rsidRDefault="00995514" w:rsidP="00995514">
      <w:pPr>
        <w:jc w:val="both"/>
      </w:pPr>
      <w:r w:rsidRPr="000A7A50">
        <w:t>a)</w:t>
      </w:r>
      <w:r w:rsidRPr="000A7A50">
        <w:tab/>
        <w:t xml:space="preserve">Ürünün aktif maddesi  % 12 Spinosad SC veya %20 Pyriproxyfen  EC,CS olmalıdır. </w:t>
      </w:r>
    </w:p>
    <w:p w:rsidR="00995514" w:rsidRPr="000A7A50" w:rsidRDefault="00995514" w:rsidP="00995514">
      <w:pPr>
        <w:jc w:val="both"/>
      </w:pPr>
      <w:r w:rsidRPr="000A7A50">
        <w:t>b)</w:t>
      </w:r>
      <w:r w:rsidRPr="000A7A50">
        <w:tab/>
        <w:t>Aktif maddesi (WHO) Dünya sağlık örgütü tarafından kabul edilmiş ve yayınlarında yer almış olmalıdır.</w:t>
      </w:r>
    </w:p>
    <w:p w:rsidR="00995514" w:rsidRPr="000A7A50" w:rsidRDefault="00995514" w:rsidP="00995514">
      <w:pPr>
        <w:jc w:val="both"/>
      </w:pPr>
    </w:p>
    <w:p w:rsidR="00995514" w:rsidRPr="000A7A50" w:rsidRDefault="000077E2" w:rsidP="00995514">
      <w:pPr>
        <w:jc w:val="both"/>
        <w:rPr>
          <w:b/>
        </w:rPr>
      </w:pPr>
      <w:r w:rsidRPr="000A7A50">
        <w:rPr>
          <w:b/>
        </w:rPr>
        <w:t>B</w:t>
      </w:r>
      <w:r w:rsidR="00995514" w:rsidRPr="000A7A50">
        <w:rPr>
          <w:b/>
        </w:rPr>
        <w:t xml:space="preserve">-AÇIK VE KAPALI ALAN KARASİNEK MÜCADELESİNDE KULLANILACAK BİYOSİDAL ÜRÜNLER </w:t>
      </w:r>
    </w:p>
    <w:p w:rsidR="00995514" w:rsidRPr="000A7A50" w:rsidRDefault="00995514" w:rsidP="00995514">
      <w:pPr>
        <w:jc w:val="both"/>
        <w:rPr>
          <w:b/>
        </w:rPr>
      </w:pPr>
      <w:r w:rsidRPr="000A7A50">
        <w:rPr>
          <w:b/>
        </w:rPr>
        <w:t xml:space="preserve">1) Boyama Yöntemiyle Karasinek Mücadelesi : ( </w:t>
      </w:r>
      <w:r w:rsidR="000A7A50" w:rsidRPr="000A7A50">
        <w:rPr>
          <w:b/>
        </w:rPr>
        <w:t>75</w:t>
      </w:r>
      <w:r w:rsidRPr="000A7A50">
        <w:rPr>
          <w:b/>
        </w:rPr>
        <w:t xml:space="preserve"> KG/ LT)</w:t>
      </w:r>
    </w:p>
    <w:p w:rsidR="00995514" w:rsidRPr="000A7A50" w:rsidRDefault="00995514" w:rsidP="00995514">
      <w:pPr>
        <w:jc w:val="both"/>
      </w:pPr>
      <w:r w:rsidRPr="000A7A50">
        <w:t>a) %10</w:t>
      </w:r>
      <w:r w:rsidR="00BE6A56" w:rsidRPr="000A7A50">
        <w:t xml:space="preserve"> a/a Dinotefuran SC  veya % 10 Cypermethrin ZC</w:t>
      </w:r>
      <w:r w:rsidRPr="000A7A50">
        <w:t xml:space="preserve"> olmalıdır.</w:t>
      </w:r>
    </w:p>
    <w:p w:rsidR="00995514" w:rsidRPr="000A7A50" w:rsidRDefault="00995514" w:rsidP="00995514">
      <w:pPr>
        <w:jc w:val="both"/>
      </w:pPr>
      <w:r w:rsidRPr="000A7A50">
        <w:t>b) Karasinek grubu için; uygulama esnasında veya sonrasında oluşabilecek muhtemel çevresel risklerin yönetimi ve önlenebilmesi için; ürüne ait, bilim tabanlı otoriterler tarafından akredite kuruluşlarda yaptırılmış toksikolojik/ekotoksikolojik çalışmalar veya ürün bileşiminde bulunan aktif madde üreticisinin yaptırmış/yapmış olduğu toksikolojik/ekotoksikolojik yayınlar ihale dosyasına ilave edilmelidir. Bu yayınlar WHO, EPA veya EU BİOCİDİES DİRECTİVE tarafından yayınlanmış olmalıdır.</w:t>
      </w:r>
    </w:p>
    <w:p w:rsidR="00995514" w:rsidRPr="000A7A50" w:rsidRDefault="00995514" w:rsidP="00995514">
      <w:pPr>
        <w:jc w:val="both"/>
      </w:pPr>
      <w:r w:rsidRPr="000A7A50">
        <w:t>c) Aktif maddesi (WHO) Dünya sağlık örgütü tarafından kabul edilmiş ve yayınlarında yer almış olmalıdır.</w:t>
      </w:r>
    </w:p>
    <w:p w:rsidR="00995514" w:rsidRPr="000A7A50" w:rsidRDefault="00995514" w:rsidP="00995514">
      <w:pPr>
        <w:jc w:val="both"/>
      </w:pPr>
    </w:p>
    <w:p w:rsidR="00995514" w:rsidRPr="000A7A50" w:rsidRDefault="000077E2" w:rsidP="00995514">
      <w:pPr>
        <w:jc w:val="both"/>
        <w:rPr>
          <w:b/>
        </w:rPr>
      </w:pPr>
      <w:r w:rsidRPr="000A7A50">
        <w:rPr>
          <w:b/>
        </w:rPr>
        <w:t>C</w:t>
      </w:r>
      <w:r w:rsidR="00995514" w:rsidRPr="000A7A50">
        <w:rPr>
          <w:b/>
        </w:rPr>
        <w:t>-REZİDÜEL ETKİLİ BİYOSİDAL ÜRÜN</w:t>
      </w:r>
    </w:p>
    <w:p w:rsidR="00995514" w:rsidRPr="000A7A50" w:rsidRDefault="00995514" w:rsidP="00995514">
      <w:pPr>
        <w:jc w:val="both"/>
        <w:rPr>
          <w:b/>
        </w:rPr>
      </w:pPr>
      <w:r w:rsidRPr="000A7A50">
        <w:rPr>
          <w:b/>
        </w:rPr>
        <w:t>1)</w:t>
      </w:r>
      <w:r w:rsidRPr="000A7A50">
        <w:rPr>
          <w:b/>
        </w:rPr>
        <w:tab/>
        <w:t xml:space="preserve">Rezidüel etkili ilaç; ( </w:t>
      </w:r>
      <w:r w:rsidR="000A7A50" w:rsidRPr="000A7A50">
        <w:rPr>
          <w:b/>
        </w:rPr>
        <w:t>150</w:t>
      </w:r>
      <w:r w:rsidRPr="000A7A50">
        <w:rPr>
          <w:b/>
        </w:rPr>
        <w:t xml:space="preserve">  LT)</w:t>
      </w:r>
    </w:p>
    <w:p w:rsidR="00995514" w:rsidRPr="000A7A50" w:rsidRDefault="00995514" w:rsidP="00995514">
      <w:pPr>
        <w:jc w:val="both"/>
      </w:pPr>
      <w:r w:rsidRPr="000A7A50">
        <w:t>a)</w:t>
      </w:r>
      <w:r w:rsidRPr="000A7A50">
        <w:tab/>
        <w:t xml:space="preserve">Ürünün aktif maddesi </w:t>
      </w:r>
      <w:r w:rsidR="00BE6A56" w:rsidRPr="000A7A50">
        <w:t xml:space="preserve">%5,5 Deltamethrin SC veya </w:t>
      </w:r>
      <w:r w:rsidRPr="000A7A50">
        <w:t xml:space="preserve">% </w:t>
      </w:r>
      <w:r w:rsidR="00BE6A56" w:rsidRPr="000A7A50">
        <w:t>1</w:t>
      </w:r>
      <w:r w:rsidRPr="000A7A50">
        <w:t xml:space="preserve">0 cypermethrin </w:t>
      </w:r>
      <w:r w:rsidR="00BE6A56" w:rsidRPr="000A7A50">
        <w:t>CS olmalıdır</w:t>
      </w:r>
      <w:r w:rsidRPr="000A7A50">
        <w:t xml:space="preserve">. </w:t>
      </w:r>
    </w:p>
    <w:p w:rsidR="00995514" w:rsidRPr="000A7A50" w:rsidRDefault="00995514" w:rsidP="00995514">
      <w:pPr>
        <w:jc w:val="both"/>
      </w:pPr>
      <w:r w:rsidRPr="000A7A50">
        <w:t>b)</w:t>
      </w:r>
      <w:r w:rsidRPr="000A7A50">
        <w:tab/>
        <w:t>Aktif maddesi (WHO) Dünya sağlık örgütü tarafından kabul edilmiş ve yayınlarında yer almış olmalıdır.</w:t>
      </w:r>
    </w:p>
    <w:p w:rsidR="00995514" w:rsidRPr="000A7A50" w:rsidRDefault="00995514" w:rsidP="00995514">
      <w:pPr>
        <w:jc w:val="both"/>
      </w:pPr>
      <w:r w:rsidRPr="000A7A50">
        <w:t>c)</w:t>
      </w:r>
      <w:r w:rsidRPr="000A7A50">
        <w:tab/>
        <w:t>Ürün rezidüel amaçlı kullanıma uygun olmalı ve bu durum uygulama dozu ile birlikte etiketinde belirtilmelidir.</w:t>
      </w:r>
    </w:p>
    <w:p w:rsidR="00995514" w:rsidRPr="000A7A50" w:rsidRDefault="00995514" w:rsidP="00995514">
      <w:pPr>
        <w:jc w:val="both"/>
      </w:pPr>
      <w:r w:rsidRPr="000A7A50">
        <w:t>d)</w:t>
      </w:r>
      <w:r w:rsidRPr="000A7A50">
        <w:tab/>
        <w:t>Rezidüel grubu için ;uygulama esnasında veya sonrasında oluşabilecek muhtemel çevresel risklerin yönetimi ve önlenebilmesi için; ürüne ait, bilim tabanlı otoriterler tarafından akredite kuruluşlarda yaptırılmış toksikolojik/ekotoksikolojik çalışmalar veya ürün bileşiminde bulunan aktif madde üreticisinin yaptırmış/yapmış olduğu toksikolojik/ekotoksikolojik yayınlar ihale dosyasına ilave edilmelidir. Bu yayınlar WHO, EPA veya EU BİOCİDİES DİRECTİVE tarafından yayınlanmış olmalıdır</w:t>
      </w:r>
    </w:p>
    <w:p w:rsidR="00995514" w:rsidRPr="000A7A50" w:rsidRDefault="00995514" w:rsidP="00995514">
      <w:pPr>
        <w:jc w:val="both"/>
      </w:pPr>
    </w:p>
    <w:p w:rsidR="00995514" w:rsidRPr="000A7A50" w:rsidRDefault="000077E2" w:rsidP="00995514">
      <w:pPr>
        <w:jc w:val="both"/>
        <w:rPr>
          <w:b/>
        </w:rPr>
      </w:pPr>
      <w:r w:rsidRPr="000A7A50">
        <w:rPr>
          <w:b/>
        </w:rPr>
        <w:t>D</w:t>
      </w:r>
      <w:r w:rsidR="00995514" w:rsidRPr="000A7A50">
        <w:rPr>
          <w:b/>
        </w:rPr>
        <w:t>-UÇKUN MÜCADELESİNDE KULLANILACAK İLAÇ</w:t>
      </w:r>
    </w:p>
    <w:p w:rsidR="00995514" w:rsidRPr="000A7A50" w:rsidRDefault="00995514" w:rsidP="00995514">
      <w:pPr>
        <w:jc w:val="both"/>
      </w:pPr>
      <w:r w:rsidRPr="000A7A50">
        <w:rPr>
          <w:b/>
        </w:rPr>
        <w:t>1)</w:t>
      </w:r>
      <w:r w:rsidRPr="000A7A50">
        <w:rPr>
          <w:b/>
        </w:rPr>
        <w:tab/>
        <w:t xml:space="preserve">Sivrisinek Uçkun Mücadelesi ULV için;( </w:t>
      </w:r>
      <w:r w:rsidR="000A7A50" w:rsidRPr="000A7A50">
        <w:rPr>
          <w:b/>
        </w:rPr>
        <w:t>150</w:t>
      </w:r>
      <w:r w:rsidRPr="000A7A50">
        <w:rPr>
          <w:b/>
        </w:rPr>
        <w:t xml:space="preserve"> LT</w:t>
      </w:r>
      <w:r w:rsidRPr="000A7A50">
        <w:t xml:space="preserve"> )</w:t>
      </w:r>
    </w:p>
    <w:p w:rsidR="00995514" w:rsidRPr="000A7A50" w:rsidRDefault="00995514" w:rsidP="00995514">
      <w:pPr>
        <w:jc w:val="both"/>
      </w:pPr>
      <w:r w:rsidRPr="000A7A50">
        <w:t xml:space="preserve">a) Ürünün aktif maddesi % 20 Cypermethrin EC veya %2 </w:t>
      </w:r>
      <w:r w:rsidR="00BE6A56" w:rsidRPr="000A7A50">
        <w:t xml:space="preserve">Etofenprox EC </w:t>
      </w:r>
      <w:r w:rsidRPr="000A7A50">
        <w:t xml:space="preserve">olmalıdır. </w:t>
      </w:r>
    </w:p>
    <w:p w:rsidR="00995514" w:rsidRPr="000A7A50" w:rsidRDefault="00995514" w:rsidP="00995514">
      <w:pPr>
        <w:jc w:val="both"/>
      </w:pPr>
      <w:r w:rsidRPr="000A7A50">
        <w:t>b) Aktif maddesi (WHO) Dünya sağlık örgütü tarafından kabul edilmiş ve yayınlarında yer almış olmalıdır.</w:t>
      </w:r>
    </w:p>
    <w:p w:rsidR="00995514" w:rsidRPr="000A7A50" w:rsidRDefault="00995514" w:rsidP="00995514">
      <w:pPr>
        <w:jc w:val="both"/>
      </w:pPr>
      <w:r w:rsidRPr="000A7A50">
        <w:lastRenderedPageBreak/>
        <w:t>c) ilaçların içerisinde ani düşürücü ve sinerjist bağışıklık enzimi bloke eden etki de bulunmalıdır.</w:t>
      </w:r>
    </w:p>
    <w:p w:rsidR="00995514" w:rsidRPr="000A7A50" w:rsidRDefault="00995514" w:rsidP="00995514">
      <w:pPr>
        <w:jc w:val="both"/>
      </w:pPr>
      <w:r w:rsidRPr="000A7A50">
        <w:t>d) uçkun grubu için ;uygulama esnasında veya sonrasında oluşabilecek muhtemel çevresel risklerin yönetimi ve önlenebilmesi için; ürüne ait, bilim tabanlı otoriterler tarafından akredite kuruluşlarda yaptırılmış toksikolojik/ekotoksikolojik çalışmalar veya ürün bileşiminde bulunan aktif madde üreticisinin yaptırmış/yapmış olduğu toksikolojik/ekotoksikolojik yayınlar ihale dosyasına ilave edilmelidir. Bu yayınlar WHO, EPA veya EU BİOCİDİES DİRECTİVE tarafından yayınlanmış olmalıdır.</w:t>
      </w:r>
    </w:p>
    <w:p w:rsidR="00995514" w:rsidRPr="000A7A50" w:rsidRDefault="00995514" w:rsidP="00995514">
      <w:pPr>
        <w:jc w:val="both"/>
      </w:pPr>
    </w:p>
    <w:p w:rsidR="00995514" w:rsidRPr="000A7A50" w:rsidRDefault="00995514" w:rsidP="00995514">
      <w:pPr>
        <w:jc w:val="both"/>
        <w:rPr>
          <w:b/>
        </w:rPr>
      </w:pPr>
      <w:r w:rsidRPr="000A7A50">
        <w:rPr>
          <w:b/>
        </w:rPr>
        <w:t xml:space="preserve">PERSONEL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6169"/>
        <w:gridCol w:w="1559"/>
      </w:tblGrid>
      <w:tr w:rsidR="00995514" w:rsidRPr="000A7A50" w:rsidTr="00995514">
        <w:tc>
          <w:tcPr>
            <w:tcW w:w="2303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Personel cinsi</w:t>
            </w:r>
          </w:p>
        </w:tc>
        <w:tc>
          <w:tcPr>
            <w:tcW w:w="616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 xml:space="preserve">Vasfı 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Miktarı</w:t>
            </w:r>
          </w:p>
        </w:tc>
      </w:tr>
      <w:tr w:rsidR="00995514" w:rsidRPr="000A7A50" w:rsidTr="00995514">
        <w:tc>
          <w:tcPr>
            <w:tcW w:w="2303" w:type="dxa"/>
          </w:tcPr>
          <w:p w:rsidR="00995514" w:rsidRPr="000A7A50" w:rsidRDefault="00995514" w:rsidP="003E00CB">
            <w:pPr>
              <w:jc w:val="both"/>
            </w:pPr>
            <w:r w:rsidRPr="000A7A50">
              <w:t>Mesul Müdür</w:t>
            </w:r>
          </w:p>
        </w:tc>
        <w:tc>
          <w:tcPr>
            <w:tcW w:w="6169" w:type="dxa"/>
          </w:tcPr>
          <w:p w:rsidR="00995514" w:rsidRPr="000A7A50" w:rsidRDefault="00995514" w:rsidP="003E00CB">
            <w:pPr>
              <w:jc w:val="both"/>
            </w:pPr>
            <w:r w:rsidRPr="000A7A50">
              <w:t>Ziraat Mühendisi/Tekniker veya Veteriner/H.S.</w:t>
            </w:r>
          </w:p>
          <w:p w:rsidR="00995514" w:rsidRPr="000A7A50" w:rsidRDefault="00995514" w:rsidP="003E00CB">
            <w:pPr>
              <w:jc w:val="both"/>
            </w:pPr>
            <w:r w:rsidRPr="000A7A50">
              <w:t>Teknikeri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1 Kişi</w:t>
            </w:r>
          </w:p>
        </w:tc>
      </w:tr>
      <w:tr w:rsidR="00995514" w:rsidRPr="000A7A50" w:rsidTr="00995514">
        <w:tc>
          <w:tcPr>
            <w:tcW w:w="2303" w:type="dxa"/>
          </w:tcPr>
          <w:p w:rsidR="00995514" w:rsidRPr="000A7A50" w:rsidRDefault="00995514" w:rsidP="003E00CB">
            <w:pPr>
              <w:jc w:val="both"/>
            </w:pPr>
            <w:r w:rsidRPr="000A7A50">
              <w:t xml:space="preserve">Şoför </w:t>
            </w:r>
          </w:p>
        </w:tc>
        <w:tc>
          <w:tcPr>
            <w:tcW w:w="6169" w:type="dxa"/>
          </w:tcPr>
          <w:p w:rsidR="00995514" w:rsidRPr="000A7A50" w:rsidRDefault="00995514" w:rsidP="003E00CB">
            <w:pPr>
              <w:jc w:val="both"/>
            </w:pPr>
            <w:r w:rsidRPr="000A7A50">
              <w:t>En az B sınıfı ehliyet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1 Kişi</w:t>
            </w:r>
          </w:p>
        </w:tc>
      </w:tr>
      <w:tr w:rsidR="00995514" w:rsidRPr="000A7A50" w:rsidTr="00995514">
        <w:tc>
          <w:tcPr>
            <w:tcW w:w="2303" w:type="dxa"/>
          </w:tcPr>
          <w:p w:rsidR="00995514" w:rsidRPr="000A7A50" w:rsidRDefault="00995514" w:rsidP="003E00CB">
            <w:pPr>
              <w:jc w:val="both"/>
            </w:pPr>
            <w:r w:rsidRPr="000A7A50">
              <w:t xml:space="preserve">Uygulama operatörü </w:t>
            </w:r>
          </w:p>
        </w:tc>
        <w:tc>
          <w:tcPr>
            <w:tcW w:w="6169" w:type="dxa"/>
          </w:tcPr>
          <w:p w:rsidR="00995514" w:rsidRPr="000A7A50" w:rsidRDefault="00995514" w:rsidP="003E00CB">
            <w:pPr>
              <w:jc w:val="both"/>
            </w:pPr>
            <w:r w:rsidRPr="000A7A50">
              <w:t>En az ilköğretim mezunu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2 Kişi</w:t>
            </w:r>
          </w:p>
        </w:tc>
      </w:tr>
    </w:tbl>
    <w:p w:rsidR="00995514" w:rsidRPr="000A7A50" w:rsidRDefault="00995514" w:rsidP="00995514">
      <w:pPr>
        <w:jc w:val="both"/>
        <w:rPr>
          <w:b/>
        </w:rPr>
      </w:pPr>
    </w:p>
    <w:p w:rsidR="00995514" w:rsidRPr="000A7A50" w:rsidRDefault="00995514" w:rsidP="00995514">
      <w:pPr>
        <w:jc w:val="both"/>
        <w:rPr>
          <w:b/>
        </w:rPr>
      </w:pPr>
      <w:r w:rsidRPr="000A7A50">
        <w:rPr>
          <w:b/>
        </w:rPr>
        <w:t xml:space="preserve">MOTORLU ARAÇ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6169"/>
        <w:gridCol w:w="1559"/>
      </w:tblGrid>
      <w:tr w:rsidR="00995514" w:rsidRPr="000A7A50" w:rsidTr="00995514">
        <w:tc>
          <w:tcPr>
            <w:tcW w:w="2303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Araç cinsi</w:t>
            </w:r>
          </w:p>
        </w:tc>
        <w:tc>
          <w:tcPr>
            <w:tcW w:w="616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Özelliği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 xml:space="preserve">Miktarı </w:t>
            </w:r>
          </w:p>
        </w:tc>
      </w:tr>
      <w:tr w:rsidR="00995514" w:rsidRPr="000A7A50" w:rsidTr="00995514">
        <w:tc>
          <w:tcPr>
            <w:tcW w:w="2303" w:type="dxa"/>
          </w:tcPr>
          <w:p w:rsidR="00995514" w:rsidRPr="000A7A50" w:rsidRDefault="00995514" w:rsidP="003E00CB">
            <w:pPr>
              <w:jc w:val="both"/>
            </w:pPr>
            <w:r w:rsidRPr="000A7A50">
              <w:t>PİCK-UP</w:t>
            </w:r>
          </w:p>
        </w:tc>
        <w:tc>
          <w:tcPr>
            <w:tcW w:w="6169" w:type="dxa"/>
          </w:tcPr>
          <w:p w:rsidR="00995514" w:rsidRPr="000A7A50" w:rsidRDefault="00995514" w:rsidP="003E00CB">
            <w:pPr>
              <w:jc w:val="both"/>
            </w:pPr>
            <w:r w:rsidRPr="000A7A50">
              <w:t>En az 201</w:t>
            </w:r>
            <w:r w:rsidR="000A7A50" w:rsidRPr="000A7A50">
              <w:t>5</w:t>
            </w:r>
            <w:r w:rsidRPr="000A7A50">
              <w:t xml:space="preserve"> model </w:t>
            </w:r>
          </w:p>
          <w:p w:rsidR="00995514" w:rsidRPr="000A7A50" w:rsidRDefault="00995514" w:rsidP="003E00CB">
            <w:pPr>
              <w:jc w:val="both"/>
            </w:pPr>
            <w:r w:rsidRPr="000A7A50">
              <w:t>En az 1000 cc motor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both"/>
              <w:rPr>
                <w:b/>
              </w:rPr>
            </w:pPr>
            <w:r w:rsidRPr="000A7A50">
              <w:rPr>
                <w:b/>
              </w:rPr>
              <w:t>1 Ad.</w:t>
            </w:r>
          </w:p>
        </w:tc>
      </w:tr>
    </w:tbl>
    <w:p w:rsidR="00995514" w:rsidRPr="000A7A50" w:rsidRDefault="00995514" w:rsidP="00995514">
      <w:pPr>
        <w:jc w:val="both"/>
      </w:pPr>
    </w:p>
    <w:p w:rsidR="00995514" w:rsidRPr="000A7A50" w:rsidRDefault="00995514" w:rsidP="00995514">
      <w:pPr>
        <w:pBdr>
          <w:bottom w:val="single" w:sz="12" w:space="1" w:color="auto"/>
        </w:pBdr>
        <w:rPr>
          <w:b/>
        </w:rPr>
      </w:pPr>
      <w:r w:rsidRPr="000A7A50">
        <w:rPr>
          <w:b/>
        </w:rPr>
        <w:t xml:space="preserve">MAKİNA VE EKİPMAN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3321"/>
        <w:gridCol w:w="4735"/>
        <w:gridCol w:w="1559"/>
      </w:tblGrid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  <w:rPr>
                <w:b/>
              </w:rPr>
            </w:pPr>
          </w:p>
        </w:tc>
        <w:tc>
          <w:tcPr>
            <w:tcW w:w="3321" w:type="dxa"/>
          </w:tcPr>
          <w:p w:rsidR="00995514" w:rsidRPr="000A7A50" w:rsidRDefault="00995514" w:rsidP="003E00CB">
            <w:pPr>
              <w:jc w:val="center"/>
              <w:rPr>
                <w:b/>
              </w:rPr>
            </w:pPr>
            <w:r w:rsidRPr="000A7A50">
              <w:rPr>
                <w:b/>
              </w:rPr>
              <w:t>Makine ve Ekipman Cinsi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  <w:rPr>
                <w:b/>
              </w:rPr>
            </w:pPr>
            <w:r w:rsidRPr="000A7A50">
              <w:rPr>
                <w:b/>
              </w:rPr>
              <w:t xml:space="preserve">Özelliği 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  <w:rPr>
                <w:b/>
              </w:rPr>
            </w:pPr>
            <w:r w:rsidRPr="000A7A50">
              <w:rPr>
                <w:b/>
              </w:rPr>
              <w:t>Miktarı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1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ULV Makinası (araç üstü)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En</w:t>
            </w:r>
            <w:r w:rsidR="00114B07" w:rsidRPr="000A7A50">
              <w:t xml:space="preserve"> </w:t>
            </w:r>
            <w:r w:rsidRPr="000A7A50">
              <w:t>az 13 hp gücünde 4 başlıklı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1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2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100 litrelik Benzin Motorlu Holder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En</w:t>
            </w:r>
            <w:r w:rsidR="00114B07" w:rsidRPr="000A7A50">
              <w:t xml:space="preserve"> </w:t>
            </w:r>
            <w:r w:rsidRPr="000A7A50">
              <w:t xml:space="preserve">az </w:t>
            </w:r>
            <w:smartTag w:uri="urn:schemas-microsoft-com:office:smarttags" w:element="metricconverter">
              <w:smartTagPr>
                <w:attr w:name="ProductID" w:val="30 metre"/>
              </w:smartTagPr>
              <w:r w:rsidRPr="000A7A50">
                <w:t>30 metre</w:t>
              </w:r>
            </w:smartTag>
            <w:r w:rsidRPr="000A7A50">
              <w:t xml:space="preserve"> hortumlu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1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3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Sırt Pulverizatörü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16 litrelik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2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4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Eltipi Sisleme Makinası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En</w:t>
            </w:r>
            <w:r w:rsidR="00114B07" w:rsidRPr="000A7A50">
              <w:t xml:space="preserve"> </w:t>
            </w:r>
            <w:r w:rsidRPr="000A7A50">
              <w:t xml:space="preserve">az </w:t>
            </w:r>
            <w:smartTag w:uri="urn:schemas-microsoft-com:office:smarttags" w:element="metricconverter">
              <w:smartTagPr>
                <w:attr w:name="ProductID" w:val="10 litre"/>
              </w:smartTagPr>
              <w:r w:rsidRPr="000A7A50">
                <w:t>10 litre</w:t>
              </w:r>
            </w:smartTag>
            <w:r w:rsidRPr="000A7A50">
              <w:t xml:space="preserve"> formulasyon kapasiteli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1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5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Eldiven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 xml:space="preserve">Kumaş üzeri plastik 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10 çift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6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Toz Maskesi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Normal toz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10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7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Çizme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Plastik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3 çift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8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T-Shırt (yazlık)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Baskılı kısa kollu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3</w:t>
            </w:r>
          </w:p>
        </w:tc>
      </w:tr>
      <w:tr w:rsidR="00995514" w:rsidRPr="000A7A50" w:rsidTr="00995514">
        <w:tc>
          <w:tcPr>
            <w:tcW w:w="416" w:type="dxa"/>
          </w:tcPr>
          <w:p w:rsidR="00995514" w:rsidRPr="000A7A50" w:rsidRDefault="00995514" w:rsidP="003E00CB">
            <w:pPr>
              <w:jc w:val="center"/>
            </w:pPr>
            <w:r w:rsidRPr="000A7A50">
              <w:t>9</w:t>
            </w:r>
          </w:p>
        </w:tc>
        <w:tc>
          <w:tcPr>
            <w:tcW w:w="3321" w:type="dxa"/>
          </w:tcPr>
          <w:p w:rsidR="00995514" w:rsidRPr="000A7A50" w:rsidRDefault="00995514" w:rsidP="003E00CB">
            <w:r w:rsidRPr="000A7A50">
              <w:t>Pantolon (yazlık)</w:t>
            </w:r>
          </w:p>
        </w:tc>
        <w:tc>
          <w:tcPr>
            <w:tcW w:w="4735" w:type="dxa"/>
          </w:tcPr>
          <w:p w:rsidR="00995514" w:rsidRPr="000A7A50" w:rsidRDefault="00995514" w:rsidP="003E00CB">
            <w:pPr>
              <w:jc w:val="center"/>
            </w:pPr>
            <w:r w:rsidRPr="000A7A50">
              <w:t>İşlemeli ve avcı pant. özellikli</w:t>
            </w:r>
          </w:p>
        </w:tc>
        <w:tc>
          <w:tcPr>
            <w:tcW w:w="1559" w:type="dxa"/>
          </w:tcPr>
          <w:p w:rsidR="00995514" w:rsidRPr="000A7A50" w:rsidRDefault="00995514" w:rsidP="003E00CB">
            <w:pPr>
              <w:jc w:val="center"/>
            </w:pPr>
            <w:r w:rsidRPr="000A7A50">
              <w:t>3</w:t>
            </w:r>
          </w:p>
        </w:tc>
      </w:tr>
    </w:tbl>
    <w:p w:rsidR="00995514" w:rsidRPr="000A7A50" w:rsidRDefault="00995514" w:rsidP="00B027F2">
      <w:pPr>
        <w:jc w:val="both"/>
      </w:pPr>
    </w:p>
    <w:p w:rsidR="00AF32E1" w:rsidRPr="000A7A50" w:rsidRDefault="00AA5C7E" w:rsidP="00AF32E1">
      <w:r w:rsidRPr="000A7A50">
        <w:t xml:space="preserve"> </w:t>
      </w:r>
      <w:r w:rsidR="00995514" w:rsidRPr="000A7A50">
        <w:t xml:space="preserve">  A</w:t>
      </w:r>
      <w:r w:rsidR="00AF32E1" w:rsidRPr="000A7A50">
        <w:t>) Yapıl</w:t>
      </w:r>
      <w:r w:rsidR="00C21D13" w:rsidRPr="000A7A50">
        <w:t>acağı ye</w:t>
      </w:r>
      <w:r w:rsidRPr="000A7A50">
        <w:t xml:space="preserve">    </w:t>
      </w:r>
      <w:r w:rsidRPr="000A7A50">
        <w:tab/>
      </w:r>
      <w:r w:rsidR="00C21D13" w:rsidRPr="000A7A50">
        <w:tab/>
      </w:r>
      <w:r w:rsidR="005B6222" w:rsidRPr="000A7A50">
        <w:t xml:space="preserve">: </w:t>
      </w:r>
      <w:r w:rsidR="00D254B8" w:rsidRPr="000A7A50">
        <w:t xml:space="preserve">Şırnak ili Silopi </w:t>
      </w:r>
      <w:r w:rsidR="00A14C00" w:rsidRPr="000A7A50">
        <w:t>ilçesi</w:t>
      </w:r>
      <w:r w:rsidR="00B027F2" w:rsidRPr="000A7A50">
        <w:t>ne bağlı köy ve mezralar</w:t>
      </w:r>
    </w:p>
    <w:p w:rsidR="00AF32E1" w:rsidRPr="000A7A50" w:rsidRDefault="00995514" w:rsidP="00AF32E1">
      <w:r w:rsidRPr="000A7A50">
        <w:t xml:space="preserve">   C</w:t>
      </w:r>
      <w:r w:rsidR="00AF32E1" w:rsidRPr="000A7A50">
        <w:t>) İşe Başlama tarihi</w:t>
      </w:r>
      <w:r w:rsidR="00AF32E1" w:rsidRPr="000A7A50">
        <w:tab/>
        <w:t xml:space="preserve">: Sözleşme Tebliğ tarihinden itibaren </w:t>
      </w:r>
      <w:r w:rsidR="00F305C0" w:rsidRPr="000A7A50">
        <w:t xml:space="preserve">en geç </w:t>
      </w:r>
      <w:r w:rsidR="00AF32E1" w:rsidRPr="000A7A50">
        <w:t>7 gün içi</w:t>
      </w:r>
      <w:r w:rsidR="0037382D" w:rsidRPr="000A7A50">
        <w:t>nde yer teslimi yapılarak</w:t>
      </w:r>
      <w:r w:rsidR="00AF32E1" w:rsidRPr="000A7A50">
        <w:t xml:space="preserve"> işe başlanacaktır.</w:t>
      </w:r>
    </w:p>
    <w:p w:rsidR="00AF32E1" w:rsidRPr="000A7A50" w:rsidRDefault="00995514" w:rsidP="00AF32E1">
      <w:r w:rsidRPr="000A7A50">
        <w:t xml:space="preserve">   D</w:t>
      </w:r>
      <w:r w:rsidR="00B027F2" w:rsidRPr="000A7A50">
        <w:t>) İşin Süresi</w:t>
      </w:r>
      <w:r w:rsidR="00B027F2" w:rsidRPr="000A7A50">
        <w:tab/>
      </w:r>
      <w:r w:rsidR="00B027F2" w:rsidRPr="000A7A50">
        <w:tab/>
        <w:t xml:space="preserve">: İşe Başlama tarihinden </w:t>
      </w:r>
      <w:r w:rsidR="00AF32E1" w:rsidRPr="000A7A50">
        <w:t xml:space="preserve">itibaren </w:t>
      </w:r>
      <w:r w:rsidR="003C4010" w:rsidRPr="000A7A50">
        <w:t>9</w:t>
      </w:r>
      <w:r w:rsidR="00B027F2" w:rsidRPr="000A7A50">
        <w:t>0</w:t>
      </w:r>
      <w:r w:rsidR="00AF32E1" w:rsidRPr="000A7A50">
        <w:t xml:space="preserve"> takvim gündür</w:t>
      </w:r>
    </w:p>
    <w:p w:rsidR="00AF32E1" w:rsidRPr="000A7A50" w:rsidRDefault="00995514" w:rsidP="00AF32E1">
      <w:r w:rsidRPr="000A7A50">
        <w:t xml:space="preserve">   E</w:t>
      </w:r>
      <w:r w:rsidR="00AF32E1" w:rsidRPr="000A7A50">
        <w:t xml:space="preserve">) İhalenin yapılacağı yer: </w:t>
      </w:r>
      <w:r w:rsidR="00A14C00" w:rsidRPr="000A7A50">
        <w:t>Silopi Kaymakamlığı toplantı salonu</w:t>
      </w:r>
    </w:p>
    <w:p w:rsidR="00AF32E1" w:rsidRPr="000A7A50" w:rsidRDefault="00672C54" w:rsidP="00AF32E1">
      <w:r w:rsidRPr="000A7A50">
        <w:t xml:space="preserve">  </w:t>
      </w:r>
      <w:r w:rsidR="00995514" w:rsidRPr="000A7A50">
        <w:t xml:space="preserve"> F)</w:t>
      </w:r>
      <w:r w:rsidR="00A64E1B" w:rsidRPr="000A7A50">
        <w:t xml:space="preserve"> İhale tarihi ve saati</w:t>
      </w:r>
      <w:r w:rsidR="00A64E1B" w:rsidRPr="000A7A50">
        <w:tab/>
        <w:t xml:space="preserve">: </w:t>
      </w:r>
      <w:r w:rsidR="000A7A50" w:rsidRPr="000A7A50">
        <w:t>0</w:t>
      </w:r>
      <w:r w:rsidR="00122DCE">
        <w:t>5</w:t>
      </w:r>
      <w:r w:rsidR="004E6603" w:rsidRPr="000A7A50">
        <w:t>.</w:t>
      </w:r>
      <w:r w:rsidR="00B027F2" w:rsidRPr="000A7A50">
        <w:t>04.202</w:t>
      </w:r>
      <w:r w:rsidR="000A7A50" w:rsidRPr="000A7A50">
        <w:t>3</w:t>
      </w:r>
      <w:r w:rsidR="00136FDE">
        <w:t xml:space="preserve"> </w:t>
      </w:r>
      <w:r w:rsidR="000A7A50" w:rsidRPr="000A7A50">
        <w:t xml:space="preserve">Çarşamba </w:t>
      </w:r>
      <w:r w:rsidR="00E26AF0" w:rsidRPr="000A7A50">
        <w:t>g</w:t>
      </w:r>
      <w:r w:rsidR="00AF32E1" w:rsidRPr="000A7A50">
        <w:t xml:space="preserve">ünü </w:t>
      </w:r>
      <w:r w:rsidR="00FA35C0" w:rsidRPr="000A7A50">
        <w:t xml:space="preserve">Saat </w:t>
      </w:r>
      <w:r w:rsidR="00C65A56" w:rsidRPr="000A7A50">
        <w:t>1</w:t>
      </w:r>
      <w:r w:rsidR="000A7A50" w:rsidRPr="000A7A50">
        <w:t>4</w:t>
      </w:r>
      <w:r w:rsidR="007B27AF" w:rsidRPr="000A7A50">
        <w:t>.</w:t>
      </w:r>
      <w:r w:rsidR="00C65A56" w:rsidRPr="000A7A50">
        <w:t>00</w:t>
      </w:r>
      <w:r w:rsidR="00A14C00" w:rsidRPr="000A7A50">
        <w:t>’da</w:t>
      </w:r>
    </w:p>
    <w:p w:rsidR="00995514" w:rsidRPr="000A7A50" w:rsidRDefault="00995514" w:rsidP="00AF32E1"/>
    <w:tbl>
      <w:tblPr>
        <w:tblW w:w="475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0"/>
        <w:gridCol w:w="9419"/>
      </w:tblGrid>
      <w:tr w:rsidR="00312BA8" w:rsidRPr="000A7A50" w:rsidTr="00AA5C7E">
        <w:trPr>
          <w:tblCellSpacing w:w="0" w:type="dxa"/>
        </w:trPr>
        <w:tc>
          <w:tcPr>
            <w:tcW w:w="11" w:type="pct"/>
            <w:vAlign w:val="center"/>
          </w:tcPr>
          <w:p w:rsidR="00312BA8" w:rsidRPr="000A7A50" w:rsidRDefault="00312BA8" w:rsidP="009F1688"/>
        </w:tc>
        <w:tc>
          <w:tcPr>
            <w:tcW w:w="4989" w:type="pct"/>
            <w:vAlign w:val="center"/>
          </w:tcPr>
          <w:p w:rsidR="00312BA8" w:rsidRPr="000A7A50" w:rsidRDefault="00312BA8" w:rsidP="009F1688">
            <w:pPr>
              <w:rPr>
                <w:b/>
                <w:bCs/>
              </w:rPr>
            </w:pPr>
            <w:r w:rsidRPr="000A7A50">
              <w:rPr>
                <w:b/>
                <w:bCs/>
              </w:rPr>
              <w:t>3. İhaleye katılabilme şartları ve istenilen belgeler ile yeterlik değerlendirmesinde uygulanacak kriterler:</w:t>
            </w:r>
          </w:p>
          <w:p w:rsidR="00995514" w:rsidRPr="000A7A50" w:rsidRDefault="00995514" w:rsidP="009F1688"/>
        </w:tc>
      </w:tr>
      <w:tr w:rsidR="009F1688" w:rsidRPr="000A7A50" w:rsidTr="00AA5C7E">
        <w:trPr>
          <w:tblCellSpacing w:w="0" w:type="dxa"/>
        </w:trPr>
        <w:tc>
          <w:tcPr>
            <w:tcW w:w="11" w:type="pct"/>
          </w:tcPr>
          <w:p w:rsidR="009F1688" w:rsidRPr="000A7A50" w:rsidRDefault="009F1688" w:rsidP="009F1688">
            <w:r w:rsidRPr="000A7A50">
              <w:t> </w:t>
            </w:r>
          </w:p>
        </w:tc>
        <w:tc>
          <w:tcPr>
            <w:tcW w:w="4989" w:type="pct"/>
            <w:vAlign w:val="center"/>
          </w:tcPr>
          <w:p w:rsidR="009F1688" w:rsidRPr="000A7A50" w:rsidRDefault="009F1688" w:rsidP="009F1688">
            <w:r w:rsidRPr="000A7A50">
              <w:rPr>
                <w:b/>
                <w:bCs/>
              </w:rPr>
              <w:t>3.1</w:t>
            </w:r>
            <w:r w:rsidRPr="000A7A50">
              <w:rPr>
                <w:b/>
                <w:bCs/>
                <w:i/>
                <w:iCs/>
              </w:rPr>
              <w:t>.</w:t>
            </w:r>
            <w:r w:rsidRPr="000A7A50">
              <w:rPr>
                <w:b/>
                <w:bCs/>
              </w:rPr>
              <w:t xml:space="preserve"> </w:t>
            </w:r>
            <w:r w:rsidRPr="000A7A50">
              <w:rPr>
                <w:b/>
                <w:bCs/>
                <w:i/>
                <w:iCs/>
              </w:rPr>
              <w:t>İhaleye katılma şartları ve istenilen belgeler:</w:t>
            </w:r>
          </w:p>
        </w:tc>
      </w:tr>
      <w:tr w:rsidR="009F1688" w:rsidRPr="000A7A50" w:rsidTr="00AA5C7E">
        <w:trPr>
          <w:tblCellSpacing w:w="0" w:type="dxa"/>
        </w:trPr>
        <w:tc>
          <w:tcPr>
            <w:tcW w:w="11" w:type="pct"/>
          </w:tcPr>
          <w:p w:rsidR="009F1688" w:rsidRPr="000A7A50" w:rsidRDefault="009F1688" w:rsidP="009F1688">
            <w:r w:rsidRPr="000A7A50">
              <w:t> </w:t>
            </w:r>
          </w:p>
        </w:tc>
        <w:tc>
          <w:tcPr>
            <w:tcW w:w="4989" w:type="pct"/>
          </w:tcPr>
          <w:p w:rsidR="009F1688" w:rsidRPr="000A7A50" w:rsidRDefault="009F1688" w:rsidP="009F1688">
            <w:pPr>
              <w:jc w:val="both"/>
            </w:pPr>
            <w:r w:rsidRPr="000A7A50">
              <w:rPr>
                <w:b/>
              </w:rPr>
              <w:t>1</w:t>
            </w:r>
            <w:r w:rsidRPr="000A7A50">
              <w:t>. Mevzuatı gereği kayıtlı olduğu Ticaret ve/veya Sanayi Odası Belgesi.</w:t>
            </w:r>
          </w:p>
          <w:p w:rsidR="009F1688" w:rsidRPr="000A7A50" w:rsidRDefault="0043754A" w:rsidP="009F1688">
            <w:pPr>
              <w:jc w:val="both"/>
            </w:pPr>
            <w:r w:rsidRPr="000A7A50">
              <w:rPr>
                <w:b/>
              </w:rPr>
              <w:t>2</w:t>
            </w:r>
            <w:r w:rsidR="009F1688" w:rsidRPr="000A7A50">
              <w:t>. Teklif vermeye yetkili olduğunu gösteren İmza Beyannamesi veya İmza Sirküleri.</w:t>
            </w:r>
          </w:p>
          <w:p w:rsidR="009F1688" w:rsidRPr="000A7A50" w:rsidRDefault="0043754A" w:rsidP="009F1688">
            <w:pPr>
              <w:jc w:val="both"/>
            </w:pPr>
            <w:r w:rsidRPr="000A7A50">
              <w:rPr>
                <w:b/>
              </w:rPr>
              <w:t>3</w:t>
            </w:r>
            <w:r w:rsidR="009F1688" w:rsidRPr="000A7A50">
              <w:t xml:space="preserve">. Şekli ve içeriği İdari Şartnamede belirlenen teklif mektubu. </w:t>
            </w:r>
          </w:p>
          <w:p w:rsidR="009F1688" w:rsidRPr="000A7A50" w:rsidRDefault="0043754A" w:rsidP="009F1688">
            <w:pPr>
              <w:jc w:val="both"/>
            </w:pPr>
            <w:r w:rsidRPr="000A7A50">
              <w:rPr>
                <w:b/>
              </w:rPr>
              <w:t>4</w:t>
            </w:r>
            <w:r w:rsidR="009F1688" w:rsidRPr="000A7A50">
              <w:t xml:space="preserve">. İstekliler teklif ettikleri bedelin </w:t>
            </w:r>
            <w:r w:rsidR="009F1688" w:rsidRPr="000A7A50">
              <w:rPr>
                <w:b/>
                <w:bCs/>
              </w:rPr>
              <w:t>% 3</w:t>
            </w:r>
            <w:r w:rsidR="009F1688" w:rsidRPr="000A7A50">
              <w:t xml:space="preserve"> 'ünden az olmamak üzere kendi belirleyecekleri tutarda geçici teminat vereceklerdir. </w:t>
            </w:r>
            <w:r w:rsidR="009F1688" w:rsidRPr="000A7A50">
              <w:rPr>
                <w:b/>
                <w:u w:val="single"/>
              </w:rPr>
              <w:t>Banka teminat maktubu dışındaki geçici teminatlar Birliğimizin Silopi Ziraat bankası nezdindeki</w:t>
            </w:r>
            <w:r w:rsidR="007433AA" w:rsidRPr="000A7A50">
              <w:rPr>
                <w:b/>
                <w:u w:val="single"/>
              </w:rPr>
              <w:t xml:space="preserve"> TR17 0001 0007 0937 7288 2550 01 </w:t>
            </w:r>
            <w:r w:rsidR="009F1688" w:rsidRPr="000A7A50">
              <w:t xml:space="preserve"> nolu hesaba yatırıldığına dair banka dekontu. </w:t>
            </w:r>
          </w:p>
          <w:p w:rsidR="00452F70" w:rsidRPr="000A7A50" w:rsidRDefault="00452F70" w:rsidP="009F1688">
            <w:pPr>
              <w:jc w:val="both"/>
              <w:rPr>
                <w:b/>
              </w:rPr>
            </w:pPr>
          </w:p>
          <w:p w:rsidR="009F1688" w:rsidRPr="000A7A50" w:rsidRDefault="0043754A" w:rsidP="009F1688">
            <w:pPr>
              <w:jc w:val="both"/>
            </w:pPr>
            <w:r w:rsidRPr="000A7A50">
              <w:rPr>
                <w:b/>
              </w:rPr>
              <w:t>5</w:t>
            </w:r>
            <w:r w:rsidR="009F1688" w:rsidRPr="000A7A50">
              <w:t>. İhale Dokümanı Satın alındığına dair belge.</w:t>
            </w:r>
          </w:p>
          <w:p w:rsidR="00730EFF" w:rsidRPr="000A7A50" w:rsidRDefault="00452F70" w:rsidP="009F1688">
            <w:pPr>
              <w:jc w:val="both"/>
              <w:rPr>
                <w:b/>
              </w:rPr>
            </w:pPr>
            <w:r w:rsidRPr="000A7A50">
              <w:rPr>
                <w:b/>
              </w:rPr>
              <w:t>6</w:t>
            </w:r>
            <w:r w:rsidR="00730EFF" w:rsidRPr="000A7A50">
              <w:t>-İş Deneyim Belgesi</w:t>
            </w:r>
          </w:p>
          <w:p w:rsidR="009F1688" w:rsidRPr="000A7A50" w:rsidRDefault="00452F70" w:rsidP="00F305C0">
            <w:pPr>
              <w:jc w:val="both"/>
            </w:pPr>
            <w:r w:rsidRPr="000A7A50">
              <w:rPr>
                <w:b/>
              </w:rPr>
              <w:t>7</w:t>
            </w:r>
            <w:r w:rsidR="00F305C0" w:rsidRPr="000A7A50">
              <w:t xml:space="preserve">. </w:t>
            </w:r>
            <w:r w:rsidR="00AE4EA3" w:rsidRPr="000A7A50">
              <w:t>Vekâleten</w:t>
            </w:r>
            <w:r w:rsidR="00F305C0" w:rsidRPr="000A7A50">
              <w:t xml:space="preserve"> ihaleye katılma halinde, istekli adına katılan kişinin noter tasdikli </w:t>
            </w:r>
            <w:r w:rsidR="000A7A50" w:rsidRPr="000A7A50">
              <w:t>vekâletnamesi</w:t>
            </w:r>
            <w:r w:rsidR="00F305C0" w:rsidRPr="000A7A50">
              <w:t xml:space="preserve"> ile noter tasdikli imza beyannamesi</w:t>
            </w:r>
          </w:p>
          <w:p w:rsidR="00A6657A" w:rsidRPr="000A7A50" w:rsidRDefault="00452F70" w:rsidP="00F305C0">
            <w:pPr>
              <w:jc w:val="both"/>
            </w:pPr>
            <w:r w:rsidRPr="000A7A50">
              <w:rPr>
                <w:b/>
              </w:rPr>
              <w:t>8</w:t>
            </w:r>
            <w:r w:rsidR="00A6657A" w:rsidRPr="000A7A50">
              <w:rPr>
                <w:b/>
              </w:rPr>
              <w:t xml:space="preserve">. </w:t>
            </w:r>
            <w:r w:rsidR="00A6657A" w:rsidRPr="000A7A50">
              <w:t>Personel</w:t>
            </w:r>
            <w:r w:rsidR="00A6657A" w:rsidRPr="000A7A50">
              <w:rPr>
                <w:b/>
              </w:rPr>
              <w:t xml:space="preserve"> </w:t>
            </w:r>
            <w:r w:rsidR="00A6657A" w:rsidRPr="000A7A50">
              <w:t>Taahhütnamesi</w:t>
            </w:r>
            <w:r w:rsidR="00114B07" w:rsidRPr="000A7A50">
              <w:t>(Mesul Müdür)</w:t>
            </w:r>
          </w:p>
          <w:p w:rsidR="000A7A50" w:rsidRPr="000A7A50" w:rsidRDefault="000A7A50" w:rsidP="00F305C0">
            <w:pPr>
              <w:jc w:val="both"/>
            </w:pPr>
            <w:r w:rsidRPr="000A7A50">
              <w:rPr>
                <w:b/>
              </w:rPr>
              <w:t>9</w:t>
            </w:r>
            <w:r w:rsidRPr="000A7A50">
              <w:t>-Vergi Borcu olmadığına dair belge</w:t>
            </w:r>
          </w:p>
          <w:p w:rsidR="000A7A50" w:rsidRPr="000A7A50" w:rsidRDefault="000A7A50" w:rsidP="00F305C0">
            <w:pPr>
              <w:jc w:val="both"/>
            </w:pPr>
            <w:r w:rsidRPr="000A7A50">
              <w:rPr>
                <w:b/>
              </w:rPr>
              <w:t>10</w:t>
            </w:r>
            <w:r w:rsidRPr="000A7A50">
              <w:t>-SGK Borcu olmadığına dair belge</w:t>
            </w:r>
          </w:p>
          <w:p w:rsidR="000A7A50" w:rsidRPr="000A7A50" w:rsidRDefault="000A7A50" w:rsidP="00F305C0">
            <w:pPr>
              <w:jc w:val="both"/>
            </w:pPr>
            <w:r w:rsidRPr="000A7A50">
              <w:rPr>
                <w:b/>
              </w:rPr>
              <w:t>11</w:t>
            </w:r>
            <w:r w:rsidRPr="000A7A50">
              <w:t>- İhalelerden yasaklı olmadığına dair belge (İhale Durum Belgesi, kayıtlı olduğu odadan alınacak. Son 1 aya ait)</w:t>
            </w:r>
          </w:p>
          <w:p w:rsidR="000A7A50" w:rsidRPr="000A7A50" w:rsidRDefault="000A7A50" w:rsidP="00F305C0">
            <w:pPr>
              <w:jc w:val="both"/>
            </w:pPr>
            <w:r w:rsidRPr="000A7A50">
              <w:rPr>
                <w:b/>
              </w:rPr>
              <w:t>12</w:t>
            </w:r>
            <w:r w:rsidRPr="000A7A50">
              <w:t>- KHGB İhale Yönetmeliğinin 11. maddesinde sayılan durumlarda olunmadığına ilişkin taahhütname</w:t>
            </w:r>
          </w:p>
          <w:p w:rsidR="003C4010" w:rsidRPr="000A7A50" w:rsidRDefault="000A7A50" w:rsidP="00995514">
            <w:pPr>
              <w:jc w:val="both"/>
            </w:pPr>
            <w:r>
              <w:rPr>
                <w:b/>
              </w:rPr>
              <w:t>13</w:t>
            </w:r>
            <w:r w:rsidR="00995514" w:rsidRPr="000A7A50">
              <w:rPr>
                <w:b/>
              </w:rPr>
              <w:t>.</w:t>
            </w:r>
            <w:r w:rsidR="00995514" w:rsidRPr="000A7A50">
              <w:t xml:space="preserve">İlaçlama hizmet işinde kullanılacak ilaçlarla ilgili üretici veya ithalatçı firmanın istekliye verdiği </w:t>
            </w:r>
            <w:r w:rsidR="00CA16E0" w:rsidRPr="000A7A50">
              <w:rPr>
                <w:b/>
              </w:rPr>
              <w:t>ihale yılına ait (202</w:t>
            </w:r>
            <w:r w:rsidRPr="000A7A50">
              <w:rPr>
                <w:b/>
              </w:rPr>
              <w:t>3</w:t>
            </w:r>
            <w:r w:rsidR="00CA16E0" w:rsidRPr="000A7A50">
              <w:rPr>
                <w:b/>
              </w:rPr>
              <w:t xml:space="preserve">) </w:t>
            </w:r>
            <w:r w:rsidR="00995514" w:rsidRPr="000A7A50">
              <w:rPr>
                <w:b/>
              </w:rPr>
              <w:t xml:space="preserve"> Satış Yetki</w:t>
            </w:r>
            <w:r w:rsidR="00995514" w:rsidRPr="000A7A50">
              <w:t xml:space="preserve"> ve Uygulama izin Belgesinin aslı veya noter tasdikli sureti </w:t>
            </w:r>
            <w:r w:rsidR="00AE4EA3" w:rsidRPr="000A7A50">
              <w:t>ile tekni</w:t>
            </w:r>
            <w:r w:rsidR="0044506B" w:rsidRPr="000A7A50">
              <w:t xml:space="preserve">k şartnamede belirtilen belge ve ruhsatlar </w:t>
            </w:r>
            <w:r w:rsidR="00995514" w:rsidRPr="000A7A50">
              <w:t xml:space="preserve">ihale dosyasında ibraz edilecektir. </w:t>
            </w:r>
          </w:p>
          <w:p w:rsidR="00F305C0" w:rsidRPr="000A7A50" w:rsidRDefault="00F305C0" w:rsidP="00F305C0">
            <w:pPr>
              <w:jc w:val="both"/>
            </w:pPr>
          </w:p>
        </w:tc>
      </w:tr>
      <w:tr w:rsidR="009F1688" w:rsidRPr="000A7A50" w:rsidTr="00AA5C7E">
        <w:trPr>
          <w:tblCellSpacing w:w="0" w:type="dxa"/>
        </w:trPr>
        <w:tc>
          <w:tcPr>
            <w:tcW w:w="11" w:type="pct"/>
          </w:tcPr>
          <w:p w:rsidR="009F1688" w:rsidRPr="000A7A50" w:rsidRDefault="009F1688" w:rsidP="009F1688">
            <w:r w:rsidRPr="000A7A50">
              <w:lastRenderedPageBreak/>
              <w:t> </w:t>
            </w:r>
          </w:p>
        </w:tc>
        <w:tc>
          <w:tcPr>
            <w:tcW w:w="4989" w:type="pct"/>
            <w:vAlign w:val="bottom"/>
          </w:tcPr>
          <w:p w:rsidR="009F1688" w:rsidRPr="000A7A50" w:rsidRDefault="009F1688" w:rsidP="009F1688">
            <w:r w:rsidRPr="000A7A50">
              <w:rPr>
                <w:b/>
                <w:bCs/>
                <w:i/>
                <w:iCs/>
              </w:rPr>
              <w:t>3.2. Mesleki ve Teknik yeterliğe ilişkin belgeler ve bu belgelerin taşıması gereken kriterler</w:t>
            </w:r>
          </w:p>
        </w:tc>
      </w:tr>
      <w:tr w:rsidR="009F1688" w:rsidRPr="000A7A50" w:rsidTr="00AA5C7E">
        <w:trPr>
          <w:tblCellSpacing w:w="0" w:type="dxa"/>
        </w:trPr>
        <w:tc>
          <w:tcPr>
            <w:tcW w:w="11" w:type="pct"/>
          </w:tcPr>
          <w:p w:rsidR="009F1688" w:rsidRPr="000A7A50" w:rsidRDefault="009F1688" w:rsidP="009F1688">
            <w:r w:rsidRPr="000A7A50">
              <w:t> </w:t>
            </w:r>
          </w:p>
        </w:tc>
        <w:tc>
          <w:tcPr>
            <w:tcW w:w="4989" w:type="pct"/>
          </w:tcPr>
          <w:p w:rsidR="009F1688" w:rsidRPr="000A7A50" w:rsidRDefault="009F1688" w:rsidP="00545004">
            <w:r w:rsidRPr="000A7A50">
              <w:rPr>
                <w:b/>
              </w:rPr>
              <w:t>1</w:t>
            </w:r>
            <w:r w:rsidRPr="000A7A50">
              <w:t>. İş deneyim belgeleri:</w:t>
            </w:r>
            <w:r w:rsidR="00AA5C7E" w:rsidRPr="000A7A50">
              <w:t xml:space="preserve"> İs</w:t>
            </w:r>
            <w:r w:rsidR="007B27AF" w:rsidRPr="000A7A50">
              <w:t xml:space="preserve">teklinin, </w:t>
            </w:r>
            <w:r w:rsidR="00BD4ED8" w:rsidRPr="000A7A50">
              <w:t xml:space="preserve"> son </w:t>
            </w:r>
            <w:bookmarkStart w:id="0" w:name="_GoBack"/>
            <w:bookmarkEnd w:id="0"/>
            <w:r w:rsidR="00F322DF" w:rsidRPr="000A7A50">
              <w:t>Beş (5)</w:t>
            </w:r>
            <w:r w:rsidRPr="000A7A50">
              <w:t xml:space="preserve"> yıl içinde yurt içinde ve yurt dışında kamu</w:t>
            </w:r>
            <w:r w:rsidR="00114B07" w:rsidRPr="000A7A50">
              <w:t>ya</w:t>
            </w:r>
            <w:r w:rsidRPr="000A7A50">
              <w:t xml:space="preserve"> ait, </w:t>
            </w:r>
            <w:r w:rsidR="00F305C0" w:rsidRPr="000A7A50">
              <w:t xml:space="preserve">ilk </w:t>
            </w:r>
            <w:r w:rsidRPr="000A7A50">
              <w:t>t</w:t>
            </w:r>
            <w:r w:rsidR="00114B07" w:rsidRPr="000A7A50">
              <w:t>eklif ettiği bedelinin en az % 7</w:t>
            </w:r>
            <w:r w:rsidRPr="000A7A50">
              <w:t xml:space="preserve">0´i oranından az olmamak üzere </w:t>
            </w:r>
            <w:r w:rsidR="00C65A56" w:rsidRPr="000A7A50">
              <w:t xml:space="preserve">tek sözleşmeye ait </w:t>
            </w:r>
            <w:r w:rsidRPr="000A7A50">
              <w:t>iş deneyim belgesi.</w:t>
            </w:r>
          </w:p>
        </w:tc>
      </w:tr>
    </w:tbl>
    <w:p w:rsidR="009F1688" w:rsidRPr="000A7A50" w:rsidRDefault="009F1688" w:rsidP="009F1688">
      <w:pPr>
        <w:rPr>
          <w:vanish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479"/>
      </w:tblGrid>
      <w:tr w:rsidR="009F1688" w:rsidRPr="000A7A50" w:rsidTr="009F1688">
        <w:trPr>
          <w:tblCellSpacing w:w="0" w:type="dxa"/>
        </w:trPr>
        <w:tc>
          <w:tcPr>
            <w:tcW w:w="0" w:type="auto"/>
          </w:tcPr>
          <w:p w:rsidR="009F1688" w:rsidRPr="000A7A50" w:rsidRDefault="009F1688" w:rsidP="0076340F">
            <w:pPr>
              <w:pStyle w:val="NormalWeb"/>
              <w:rPr>
                <w:b/>
                <w:bCs/>
              </w:rPr>
            </w:pPr>
            <w:r w:rsidRPr="000A7A50">
              <w:t xml:space="preserve"> </w:t>
            </w:r>
            <w:r w:rsidRPr="000A7A50">
              <w:rPr>
                <w:b/>
              </w:rPr>
              <w:t>2</w:t>
            </w:r>
            <w:r w:rsidR="00AA5C7E" w:rsidRPr="000A7A50">
              <w:rPr>
                <w:b/>
              </w:rPr>
              <w:t>.</w:t>
            </w:r>
            <w:r w:rsidRPr="000A7A50">
              <w:t xml:space="preserve"> Bu ihalede benzer iş olarak</w:t>
            </w:r>
            <w:r w:rsidR="00BB63EC" w:rsidRPr="000A7A50">
              <w:t>;</w:t>
            </w:r>
            <w:r w:rsidR="004B1CFA" w:rsidRPr="000A7A50">
              <w:rPr>
                <w:bCs/>
              </w:rPr>
              <w:t xml:space="preserve"> </w:t>
            </w:r>
            <w:r w:rsidR="00114B07" w:rsidRPr="000A7A50">
              <w:t xml:space="preserve">Kamu kuruluşlarından alınmış  Haşereler ile mücadelede İlaçlama Hizmeti </w:t>
            </w:r>
            <w:r w:rsidR="0076340F" w:rsidRPr="000A7A50">
              <w:t>i</w:t>
            </w:r>
            <w:r w:rsidR="00114B07" w:rsidRPr="000A7A50">
              <w:t>şleri kabul edilecektir.</w:t>
            </w:r>
          </w:p>
        </w:tc>
      </w:tr>
      <w:tr w:rsidR="009F1688" w:rsidRPr="000A7A50" w:rsidTr="009F1688">
        <w:trPr>
          <w:tblCellSpacing w:w="0" w:type="dxa"/>
        </w:trPr>
        <w:tc>
          <w:tcPr>
            <w:tcW w:w="0" w:type="auto"/>
            <w:vAlign w:val="center"/>
          </w:tcPr>
          <w:p w:rsidR="009F1688" w:rsidRPr="000A7A50" w:rsidRDefault="00D27FFC" w:rsidP="000077E2">
            <w:r w:rsidRPr="000A7A50">
              <w:rPr>
                <w:b/>
                <w:bCs/>
              </w:rPr>
              <w:t>3</w:t>
            </w:r>
            <w:r w:rsidR="009F1688" w:rsidRPr="000A7A50">
              <w:rPr>
                <w:b/>
                <w:bCs/>
              </w:rPr>
              <w:t xml:space="preserve">. </w:t>
            </w:r>
            <w:r w:rsidR="00C10C20" w:rsidRPr="000A7A50">
              <w:t xml:space="preserve">İhale dokümanı </w:t>
            </w:r>
            <w:r w:rsidR="003C4010" w:rsidRPr="000A7A50">
              <w:rPr>
                <w:b/>
              </w:rPr>
              <w:t>5</w:t>
            </w:r>
            <w:r w:rsidR="00C10C20" w:rsidRPr="000A7A50">
              <w:rPr>
                <w:b/>
              </w:rPr>
              <w:t>00,00-</w:t>
            </w:r>
            <w:r w:rsidR="00C10C20" w:rsidRPr="000A7A50">
              <w:t xml:space="preserve"> TL karşılığı temin edilebilir. İhaleye teklif verecek olanların ihale dokümanını satın almaları zorunludur.</w:t>
            </w:r>
            <w:r w:rsidR="00C10C20" w:rsidRPr="000A7A50">
              <w:rPr>
                <w:b/>
                <w:u w:val="single"/>
              </w:rPr>
              <w:t xml:space="preserve"> ( doküman bedeli Birliğimizin T.C Ziraat Bankasındaki Silopi Şubesindeki </w:t>
            </w:r>
            <w:r w:rsidR="00730AD2" w:rsidRPr="000A7A50">
              <w:rPr>
                <w:b/>
                <w:u w:val="single"/>
              </w:rPr>
              <w:t>TR17 0001 0007 0937 7288 2550 01</w:t>
            </w:r>
            <w:r w:rsidR="00C65A56" w:rsidRPr="000A7A50">
              <w:rPr>
                <w:b/>
                <w:u w:val="single"/>
              </w:rPr>
              <w:t xml:space="preserve"> </w:t>
            </w:r>
            <w:r w:rsidR="00C10C20" w:rsidRPr="000A7A50">
              <w:rPr>
                <w:b/>
                <w:u w:val="single"/>
              </w:rPr>
              <w:t>nolu hesabına yatırılacaktır</w:t>
            </w:r>
            <w:r w:rsidR="00C10C20" w:rsidRPr="000A7A50">
              <w:t>)</w:t>
            </w:r>
          </w:p>
        </w:tc>
      </w:tr>
      <w:tr w:rsidR="009F1688" w:rsidRPr="000A7A50" w:rsidTr="009F1688">
        <w:trPr>
          <w:trHeight w:val="420"/>
          <w:tblCellSpacing w:w="0" w:type="dxa"/>
        </w:trPr>
        <w:tc>
          <w:tcPr>
            <w:tcW w:w="0" w:type="auto"/>
          </w:tcPr>
          <w:p w:rsidR="009F1688" w:rsidRPr="000A7A50" w:rsidRDefault="00D27FFC" w:rsidP="009F1688">
            <w:r w:rsidRPr="000A7A50">
              <w:rPr>
                <w:b/>
                <w:bCs/>
              </w:rPr>
              <w:t>4</w:t>
            </w:r>
            <w:r w:rsidR="009F1688" w:rsidRPr="000A7A50">
              <w:rPr>
                <w:b/>
                <w:bCs/>
              </w:rPr>
              <w:t>.</w:t>
            </w:r>
            <w:r w:rsidR="009F1688" w:rsidRPr="000A7A50">
              <w:t xml:space="preserve"> Teklifler ihale saatine k</w:t>
            </w:r>
            <w:r w:rsidR="00BE667F" w:rsidRPr="000A7A50">
              <w:t>adar Silopi Kaymakamlığı Köylere Hizmet Götürme Birliği</w:t>
            </w:r>
            <w:r w:rsidR="009F1688" w:rsidRPr="000A7A50">
              <w:t xml:space="preserve"> Başkanlığı adresine verilebilecekler</w:t>
            </w:r>
            <w:r w:rsidR="00F305C0" w:rsidRPr="000A7A50">
              <w:t>. Posta yoluyla gönderilen teklifler değerlendirmeye alınmayacaktır.</w:t>
            </w:r>
          </w:p>
        </w:tc>
      </w:tr>
      <w:tr w:rsidR="009F1688" w:rsidRPr="000A7A50" w:rsidTr="009F1688">
        <w:trPr>
          <w:tblCellSpacing w:w="0" w:type="dxa"/>
        </w:trPr>
        <w:tc>
          <w:tcPr>
            <w:tcW w:w="0" w:type="auto"/>
          </w:tcPr>
          <w:p w:rsidR="00F761AC" w:rsidRPr="000A7A50" w:rsidRDefault="00D27FFC" w:rsidP="00F761AC">
            <w:r w:rsidRPr="000A7A50">
              <w:rPr>
                <w:b/>
                <w:bCs/>
              </w:rPr>
              <w:t>5</w:t>
            </w:r>
            <w:r w:rsidR="009F1688" w:rsidRPr="000A7A50">
              <w:rPr>
                <w:b/>
                <w:bCs/>
              </w:rPr>
              <w:t>.</w:t>
            </w:r>
            <w:r w:rsidR="00F761AC" w:rsidRPr="000A7A50">
              <w:t xml:space="preserve"> İstekliler tekliflerini, Birim Fiyat </w:t>
            </w:r>
            <w:r w:rsidR="009F1688" w:rsidRPr="000A7A50">
              <w:t xml:space="preserve">bedel üzerinden verecektir. İhale sonucu, üzerine ihale yapılan istekliyle </w:t>
            </w:r>
            <w:r w:rsidR="00F761AC" w:rsidRPr="000A7A50">
              <w:t xml:space="preserve">Birim Fiyat </w:t>
            </w:r>
            <w:r w:rsidR="009F1688" w:rsidRPr="000A7A50">
              <w:t>bedel sözleşme imzalanacaktır.</w:t>
            </w:r>
          </w:p>
          <w:p w:rsidR="009F1688" w:rsidRPr="000A7A50" w:rsidRDefault="00F761AC" w:rsidP="000A7A50">
            <w:r w:rsidRPr="000A7A50">
              <w:rPr>
                <w:b/>
              </w:rPr>
              <w:t>6</w:t>
            </w:r>
            <w:r w:rsidR="000A7A50" w:rsidRPr="000A7A50">
              <w:t>-Teklifler; 05</w:t>
            </w:r>
            <w:r w:rsidRPr="000A7A50">
              <w:t>.0</w:t>
            </w:r>
            <w:r w:rsidR="000A7A50" w:rsidRPr="000A7A50">
              <w:t>4.2023 tarih ve saat 14</w:t>
            </w:r>
            <w:r w:rsidRPr="000A7A50">
              <w:t>.00’a kadar Köylere Hizmet Götürme Birliği Müdürlüğüne verilebilecektir. Posta yoluyla gönderilen teklifler değerlendirmeye alınmayacaktır</w:t>
            </w:r>
            <w:r w:rsidR="004A18BA" w:rsidRPr="000A7A50">
              <w:t>.</w:t>
            </w:r>
          </w:p>
        </w:tc>
      </w:tr>
      <w:tr w:rsidR="009F1688" w:rsidRPr="000A7A50" w:rsidTr="009F1688">
        <w:trPr>
          <w:tblCellSpacing w:w="0" w:type="dxa"/>
        </w:trPr>
        <w:tc>
          <w:tcPr>
            <w:tcW w:w="0" w:type="auto"/>
            <w:vAlign w:val="center"/>
          </w:tcPr>
          <w:p w:rsidR="009F1688" w:rsidRPr="000A7A50" w:rsidRDefault="00F761AC" w:rsidP="00835E03">
            <w:r w:rsidRPr="000A7A50">
              <w:rPr>
                <w:b/>
                <w:bCs/>
              </w:rPr>
              <w:t>7</w:t>
            </w:r>
            <w:r w:rsidR="009F1688" w:rsidRPr="000A7A50">
              <w:rPr>
                <w:b/>
                <w:bCs/>
              </w:rPr>
              <w:t>.</w:t>
            </w:r>
            <w:r w:rsidR="009F1688" w:rsidRPr="000A7A50">
              <w:t xml:space="preserve"> Verilen tekliflerin geçerlik süresi, i</w:t>
            </w:r>
            <w:r w:rsidR="00AA5C7E" w:rsidRPr="000A7A50">
              <w:t>hale tarihinden itibaren en az 60</w:t>
            </w:r>
            <w:r w:rsidR="009F1688" w:rsidRPr="000A7A50">
              <w:t xml:space="preserve"> takvim günü olmalıdır.</w:t>
            </w:r>
          </w:p>
        </w:tc>
      </w:tr>
      <w:tr w:rsidR="009F1688" w:rsidRPr="000A7A50" w:rsidTr="009F1688">
        <w:trPr>
          <w:tblCellSpacing w:w="0" w:type="dxa"/>
        </w:trPr>
        <w:tc>
          <w:tcPr>
            <w:tcW w:w="0" w:type="auto"/>
          </w:tcPr>
          <w:p w:rsidR="009F1688" w:rsidRPr="000A7A50" w:rsidRDefault="00F761AC" w:rsidP="009F1688">
            <w:r w:rsidRPr="000A7A50">
              <w:rPr>
                <w:b/>
                <w:bCs/>
              </w:rPr>
              <w:t>8</w:t>
            </w:r>
            <w:r w:rsidR="009F1688" w:rsidRPr="000A7A50">
              <w:rPr>
                <w:b/>
                <w:bCs/>
              </w:rPr>
              <w:t>.</w:t>
            </w:r>
            <w:r w:rsidR="009F1688" w:rsidRPr="000A7A50">
              <w:t xml:space="preserve"> Konsorsiyum olarak ihaleye teklif veremezler.</w:t>
            </w:r>
          </w:p>
          <w:p w:rsidR="0076340F" w:rsidRPr="000A7A50" w:rsidRDefault="00F761AC" w:rsidP="009F1688">
            <w:r w:rsidRPr="000A7A50">
              <w:rPr>
                <w:b/>
              </w:rPr>
              <w:t>9</w:t>
            </w:r>
            <w:r w:rsidR="0076340F" w:rsidRPr="000A7A50">
              <w:t>-Ortak Girişim olarak ihaleye teklif veremezler.</w:t>
            </w:r>
          </w:p>
          <w:p w:rsidR="00545004" w:rsidRPr="000A7A50" w:rsidRDefault="00F761AC" w:rsidP="003C4010">
            <w:pPr>
              <w:shd w:val="clear" w:color="auto" w:fill="FFFFFF"/>
              <w:spacing w:after="100" w:afterAutospacing="1"/>
              <w:contextualSpacing/>
              <w:jc w:val="both"/>
            </w:pPr>
            <w:r w:rsidRPr="000A7A50">
              <w:rPr>
                <w:b/>
                <w:bCs/>
              </w:rPr>
              <w:t>10</w:t>
            </w:r>
            <w:r w:rsidR="00545004" w:rsidRPr="000A7A50">
              <w:rPr>
                <w:bCs/>
              </w:rPr>
              <w:t>-Silopi İlçesine bağlı 2</w:t>
            </w:r>
            <w:r w:rsidR="003C4010" w:rsidRPr="000A7A50">
              <w:rPr>
                <w:bCs/>
              </w:rPr>
              <w:t>4</w:t>
            </w:r>
            <w:r w:rsidR="00F26ABD" w:rsidRPr="000A7A50">
              <w:rPr>
                <w:bCs/>
              </w:rPr>
              <w:t xml:space="preserve"> köy ile 16</w:t>
            </w:r>
            <w:r w:rsidR="00545004" w:rsidRPr="000A7A50">
              <w:rPr>
                <w:bCs/>
              </w:rPr>
              <w:t xml:space="preserve"> Mezrada 15 günde 1 defa olmak üzere ayda 2 defa uygulanacak ve toplam </w:t>
            </w:r>
            <w:r w:rsidR="003C4010" w:rsidRPr="000A7A50">
              <w:rPr>
                <w:bCs/>
              </w:rPr>
              <w:t>3 ay boyunca 6</w:t>
            </w:r>
            <w:r w:rsidR="00545004" w:rsidRPr="000A7A50">
              <w:rPr>
                <w:bCs/>
              </w:rPr>
              <w:t xml:space="preserve"> defa yapılacaktır.</w:t>
            </w:r>
          </w:p>
        </w:tc>
      </w:tr>
    </w:tbl>
    <w:p w:rsidR="009F1688" w:rsidRPr="000A7A50" w:rsidRDefault="009F1688" w:rsidP="009F1688">
      <w:pPr>
        <w:rPr>
          <w:vanish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479"/>
      </w:tblGrid>
      <w:tr w:rsidR="009F1688" w:rsidRPr="000A7A50" w:rsidTr="009F1688">
        <w:trPr>
          <w:tblCellSpacing w:w="0" w:type="dxa"/>
        </w:trPr>
        <w:tc>
          <w:tcPr>
            <w:tcW w:w="0" w:type="auto"/>
            <w:vAlign w:val="center"/>
          </w:tcPr>
          <w:p w:rsidR="009F1688" w:rsidRPr="000A7A50" w:rsidRDefault="00F761AC" w:rsidP="009F1688">
            <w:pPr>
              <w:jc w:val="both"/>
            </w:pPr>
            <w:r w:rsidRPr="000A7A50">
              <w:rPr>
                <w:b/>
              </w:rPr>
              <w:t>11</w:t>
            </w:r>
            <w:r w:rsidR="009F1688" w:rsidRPr="000A7A50">
              <w:rPr>
                <w:b/>
              </w:rPr>
              <w:t>.</w:t>
            </w:r>
            <w:r w:rsidR="009F1688" w:rsidRPr="000A7A50">
              <w:t xml:space="preserve"> Birliğimiz 5355 Sayılı Mahalli İdare Birlikleri kanuna ve Köy</w:t>
            </w:r>
            <w:r w:rsidR="001D14FE" w:rsidRPr="000A7A50">
              <w:t xml:space="preserve">lere Hizmet Götürme Birlikleri </w:t>
            </w:r>
            <w:r w:rsidR="009F1688" w:rsidRPr="000A7A50">
              <w:t xml:space="preserve">İhale Yönetmeliğine tabi olup, </w:t>
            </w:r>
            <w:r w:rsidR="00F305C0" w:rsidRPr="000A7A50">
              <w:t xml:space="preserve">2886, </w:t>
            </w:r>
            <w:r w:rsidR="009F1688" w:rsidRPr="000A7A50">
              <w:t>4734 ve 4735 Sayılı Kamu İhale Kanunu ve Sözleşmelerine</w:t>
            </w:r>
            <w:r w:rsidR="001D14FE" w:rsidRPr="000A7A50">
              <w:t xml:space="preserve"> </w:t>
            </w:r>
            <w:r w:rsidR="009F1688" w:rsidRPr="000A7A50">
              <w:t>tabi olmayıp İhaleyi yapıp yapmamakla serbesttir.</w:t>
            </w:r>
          </w:p>
        </w:tc>
      </w:tr>
    </w:tbl>
    <w:p w:rsidR="0076340F" w:rsidRPr="000A7A50" w:rsidRDefault="00312BA8" w:rsidP="00312BA8">
      <w:r w:rsidRPr="000A7A50">
        <w:tab/>
      </w:r>
      <w:r w:rsidRPr="000A7A50">
        <w:tab/>
      </w:r>
      <w:r w:rsidRPr="000A7A50">
        <w:tab/>
      </w:r>
      <w:r w:rsidRPr="000A7A50">
        <w:tab/>
      </w:r>
      <w:r w:rsidRPr="000A7A50">
        <w:tab/>
      </w:r>
      <w:r w:rsidRPr="000A7A50">
        <w:tab/>
      </w:r>
      <w:r w:rsidRPr="000A7A50">
        <w:tab/>
      </w:r>
      <w:r w:rsidRPr="000A7A50">
        <w:tab/>
      </w:r>
    </w:p>
    <w:p w:rsidR="00F305C0" w:rsidRPr="000A7A50" w:rsidRDefault="00312BA8" w:rsidP="00312BA8">
      <w:r w:rsidRPr="000A7A50">
        <w:tab/>
      </w:r>
      <w:r w:rsidR="00C21AC1" w:rsidRPr="000A7A50">
        <w:t xml:space="preserve">        </w:t>
      </w:r>
    </w:p>
    <w:p w:rsidR="00C21AC1" w:rsidRPr="000A7A50" w:rsidRDefault="00C21AC1" w:rsidP="00312BA8">
      <w:r w:rsidRPr="000A7A50">
        <w:t xml:space="preserve">  </w:t>
      </w:r>
    </w:p>
    <w:p w:rsidR="000A7A50" w:rsidRPr="000A7A50" w:rsidRDefault="00C21AC1" w:rsidP="00F305C0">
      <w:pPr>
        <w:ind w:left="4956" w:firstLine="708"/>
      </w:pPr>
      <w:r w:rsidRPr="000A7A50">
        <w:t xml:space="preserve">        </w:t>
      </w:r>
      <w:r w:rsidR="00D56F85" w:rsidRPr="000A7A50">
        <w:t xml:space="preserve">  </w:t>
      </w:r>
      <w:r w:rsidR="00F26ABD" w:rsidRPr="000A7A50">
        <w:t xml:space="preserve">  </w:t>
      </w:r>
      <w:r w:rsidR="000A7A50" w:rsidRPr="000A7A50">
        <w:t xml:space="preserve">Cihat KOÇ </w:t>
      </w:r>
    </w:p>
    <w:p w:rsidR="00F305C0" w:rsidRPr="000A7A50" w:rsidRDefault="00F305C0" w:rsidP="00F305C0">
      <w:pPr>
        <w:ind w:left="4956" w:firstLine="708"/>
      </w:pPr>
      <w:r w:rsidRPr="000A7A50">
        <w:tab/>
        <w:t>Kaymakam</w:t>
      </w:r>
    </w:p>
    <w:p w:rsidR="00F305C0" w:rsidRPr="000A7A50" w:rsidRDefault="00F305C0" w:rsidP="00F305C0">
      <w:pPr>
        <w:ind w:left="4956" w:firstLine="708"/>
      </w:pPr>
      <w:r w:rsidRPr="000A7A50">
        <w:tab/>
        <w:t>Birlik Başkanı</w:t>
      </w:r>
    </w:p>
    <w:p w:rsidR="00AF32E1" w:rsidRPr="000A7A50" w:rsidRDefault="00AF32E1" w:rsidP="00AF32E1"/>
    <w:sectPr w:rsidR="00AF32E1" w:rsidRPr="000A7A50" w:rsidSect="009F1688"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11" w:rsidRDefault="00AF4D11" w:rsidP="00443B7B">
      <w:r>
        <w:separator/>
      </w:r>
    </w:p>
  </w:endnote>
  <w:endnote w:type="continuationSeparator" w:id="1">
    <w:p w:rsidR="00AF4D11" w:rsidRDefault="00AF4D11" w:rsidP="0044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11" w:rsidRDefault="00AF4D11" w:rsidP="00443B7B">
      <w:r>
        <w:separator/>
      </w:r>
    </w:p>
  </w:footnote>
  <w:footnote w:type="continuationSeparator" w:id="1">
    <w:p w:rsidR="00AF4D11" w:rsidRDefault="00AF4D11" w:rsidP="00443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2E1"/>
    <w:rsid w:val="000077E2"/>
    <w:rsid w:val="00023A83"/>
    <w:rsid w:val="000765A1"/>
    <w:rsid w:val="00080855"/>
    <w:rsid w:val="00084B6C"/>
    <w:rsid w:val="00093E2A"/>
    <w:rsid w:val="00095376"/>
    <w:rsid w:val="00095C05"/>
    <w:rsid w:val="000A3C41"/>
    <w:rsid w:val="000A7A50"/>
    <w:rsid w:val="000B5503"/>
    <w:rsid w:val="000B7E4C"/>
    <w:rsid w:val="000C3E0D"/>
    <w:rsid w:val="000D152B"/>
    <w:rsid w:val="001056EE"/>
    <w:rsid w:val="00114B07"/>
    <w:rsid w:val="00121E7D"/>
    <w:rsid w:val="00122DCE"/>
    <w:rsid w:val="00126B65"/>
    <w:rsid w:val="00136FDE"/>
    <w:rsid w:val="00150D3B"/>
    <w:rsid w:val="00162FA3"/>
    <w:rsid w:val="00176E7C"/>
    <w:rsid w:val="00185C6A"/>
    <w:rsid w:val="001878D3"/>
    <w:rsid w:val="00193466"/>
    <w:rsid w:val="001D14FE"/>
    <w:rsid w:val="001D2672"/>
    <w:rsid w:val="001E0648"/>
    <w:rsid w:val="00242241"/>
    <w:rsid w:val="00245595"/>
    <w:rsid w:val="00271EE3"/>
    <w:rsid w:val="002835EB"/>
    <w:rsid w:val="002858C4"/>
    <w:rsid w:val="00291199"/>
    <w:rsid w:val="002A4F90"/>
    <w:rsid w:val="002B21FD"/>
    <w:rsid w:val="002C776F"/>
    <w:rsid w:val="00312BA8"/>
    <w:rsid w:val="00326EB9"/>
    <w:rsid w:val="00337FA6"/>
    <w:rsid w:val="00340500"/>
    <w:rsid w:val="003532A0"/>
    <w:rsid w:val="00366E94"/>
    <w:rsid w:val="0037382D"/>
    <w:rsid w:val="00375902"/>
    <w:rsid w:val="003809AF"/>
    <w:rsid w:val="003861BF"/>
    <w:rsid w:val="00397E60"/>
    <w:rsid w:val="003A0F7D"/>
    <w:rsid w:val="003B66DC"/>
    <w:rsid w:val="003B7730"/>
    <w:rsid w:val="003C4010"/>
    <w:rsid w:val="003C6A7E"/>
    <w:rsid w:val="003E4FFD"/>
    <w:rsid w:val="0043754A"/>
    <w:rsid w:val="00443B7B"/>
    <w:rsid w:val="0044506B"/>
    <w:rsid w:val="00452F70"/>
    <w:rsid w:val="0045417B"/>
    <w:rsid w:val="00470354"/>
    <w:rsid w:val="004714F3"/>
    <w:rsid w:val="004A18BA"/>
    <w:rsid w:val="004A5296"/>
    <w:rsid w:val="004B1CFA"/>
    <w:rsid w:val="004C57CE"/>
    <w:rsid w:val="004D017A"/>
    <w:rsid w:val="004D2365"/>
    <w:rsid w:val="004D6125"/>
    <w:rsid w:val="004E6603"/>
    <w:rsid w:val="00500DA2"/>
    <w:rsid w:val="00527B2F"/>
    <w:rsid w:val="00532005"/>
    <w:rsid w:val="0054366E"/>
    <w:rsid w:val="00545004"/>
    <w:rsid w:val="005454D3"/>
    <w:rsid w:val="00553162"/>
    <w:rsid w:val="005678AE"/>
    <w:rsid w:val="005702F6"/>
    <w:rsid w:val="00587A8E"/>
    <w:rsid w:val="00593CF8"/>
    <w:rsid w:val="005B04A2"/>
    <w:rsid w:val="005B6222"/>
    <w:rsid w:val="005C6B9B"/>
    <w:rsid w:val="00632CDD"/>
    <w:rsid w:val="00672C54"/>
    <w:rsid w:val="00675A3F"/>
    <w:rsid w:val="006800B7"/>
    <w:rsid w:val="00681565"/>
    <w:rsid w:val="006856CC"/>
    <w:rsid w:val="006A1751"/>
    <w:rsid w:val="006D0A51"/>
    <w:rsid w:val="006E7BF3"/>
    <w:rsid w:val="006F0F14"/>
    <w:rsid w:val="00702FFD"/>
    <w:rsid w:val="00725CAF"/>
    <w:rsid w:val="00730AD2"/>
    <w:rsid w:val="00730EFF"/>
    <w:rsid w:val="0073373E"/>
    <w:rsid w:val="007433AA"/>
    <w:rsid w:val="0076340F"/>
    <w:rsid w:val="007644C7"/>
    <w:rsid w:val="007646BB"/>
    <w:rsid w:val="0079161C"/>
    <w:rsid w:val="00793E61"/>
    <w:rsid w:val="00794267"/>
    <w:rsid w:val="007B27AF"/>
    <w:rsid w:val="007B39D4"/>
    <w:rsid w:val="007B78AD"/>
    <w:rsid w:val="007F4AB2"/>
    <w:rsid w:val="008114E6"/>
    <w:rsid w:val="00835E03"/>
    <w:rsid w:val="0084549E"/>
    <w:rsid w:val="00873AC1"/>
    <w:rsid w:val="008E62BE"/>
    <w:rsid w:val="008E78CF"/>
    <w:rsid w:val="008F6615"/>
    <w:rsid w:val="00901490"/>
    <w:rsid w:val="00920BEC"/>
    <w:rsid w:val="00927C6F"/>
    <w:rsid w:val="00937570"/>
    <w:rsid w:val="009576CC"/>
    <w:rsid w:val="00975B80"/>
    <w:rsid w:val="00986A98"/>
    <w:rsid w:val="00993F0B"/>
    <w:rsid w:val="00995514"/>
    <w:rsid w:val="009F1688"/>
    <w:rsid w:val="009F373B"/>
    <w:rsid w:val="00A14C00"/>
    <w:rsid w:val="00A20D4A"/>
    <w:rsid w:val="00A234CC"/>
    <w:rsid w:val="00A64E1B"/>
    <w:rsid w:val="00A6657A"/>
    <w:rsid w:val="00A776DB"/>
    <w:rsid w:val="00AA5C7E"/>
    <w:rsid w:val="00AC0B16"/>
    <w:rsid w:val="00AE4EA3"/>
    <w:rsid w:val="00AF2B45"/>
    <w:rsid w:val="00AF32E1"/>
    <w:rsid w:val="00AF4D11"/>
    <w:rsid w:val="00B027F2"/>
    <w:rsid w:val="00B11004"/>
    <w:rsid w:val="00B1511A"/>
    <w:rsid w:val="00B172AD"/>
    <w:rsid w:val="00B400CD"/>
    <w:rsid w:val="00B4536C"/>
    <w:rsid w:val="00B72402"/>
    <w:rsid w:val="00B77ECD"/>
    <w:rsid w:val="00B83745"/>
    <w:rsid w:val="00B84272"/>
    <w:rsid w:val="00BB4012"/>
    <w:rsid w:val="00BB63EC"/>
    <w:rsid w:val="00BC1CE2"/>
    <w:rsid w:val="00BD4ED8"/>
    <w:rsid w:val="00BE667F"/>
    <w:rsid w:val="00BE6A56"/>
    <w:rsid w:val="00C10C20"/>
    <w:rsid w:val="00C11E68"/>
    <w:rsid w:val="00C21AC1"/>
    <w:rsid w:val="00C21D13"/>
    <w:rsid w:val="00C34FE4"/>
    <w:rsid w:val="00C37115"/>
    <w:rsid w:val="00C45EDC"/>
    <w:rsid w:val="00C52C6B"/>
    <w:rsid w:val="00C54DD6"/>
    <w:rsid w:val="00C56F8F"/>
    <w:rsid w:val="00C6442F"/>
    <w:rsid w:val="00C65A56"/>
    <w:rsid w:val="00C764DA"/>
    <w:rsid w:val="00C911E0"/>
    <w:rsid w:val="00CA100D"/>
    <w:rsid w:val="00CA16E0"/>
    <w:rsid w:val="00CA7187"/>
    <w:rsid w:val="00CA7DA0"/>
    <w:rsid w:val="00CD5545"/>
    <w:rsid w:val="00CE0AC9"/>
    <w:rsid w:val="00CE0D48"/>
    <w:rsid w:val="00D0427D"/>
    <w:rsid w:val="00D254B8"/>
    <w:rsid w:val="00D27FFC"/>
    <w:rsid w:val="00D500B8"/>
    <w:rsid w:val="00D56F85"/>
    <w:rsid w:val="00D863F4"/>
    <w:rsid w:val="00D87CDB"/>
    <w:rsid w:val="00DB02FC"/>
    <w:rsid w:val="00DF615F"/>
    <w:rsid w:val="00E07642"/>
    <w:rsid w:val="00E2344B"/>
    <w:rsid w:val="00E26AF0"/>
    <w:rsid w:val="00E319FB"/>
    <w:rsid w:val="00E32A4E"/>
    <w:rsid w:val="00E34B1C"/>
    <w:rsid w:val="00E363F1"/>
    <w:rsid w:val="00E47308"/>
    <w:rsid w:val="00E50E5A"/>
    <w:rsid w:val="00E743AF"/>
    <w:rsid w:val="00E746C0"/>
    <w:rsid w:val="00E9127A"/>
    <w:rsid w:val="00EB7988"/>
    <w:rsid w:val="00EE0DC4"/>
    <w:rsid w:val="00EF5E62"/>
    <w:rsid w:val="00F26322"/>
    <w:rsid w:val="00F26ABD"/>
    <w:rsid w:val="00F305C0"/>
    <w:rsid w:val="00F322DF"/>
    <w:rsid w:val="00F40545"/>
    <w:rsid w:val="00F412C8"/>
    <w:rsid w:val="00F45FA5"/>
    <w:rsid w:val="00F61A71"/>
    <w:rsid w:val="00F62A4B"/>
    <w:rsid w:val="00F640D2"/>
    <w:rsid w:val="00F65741"/>
    <w:rsid w:val="00F702DA"/>
    <w:rsid w:val="00F718E2"/>
    <w:rsid w:val="00F72E75"/>
    <w:rsid w:val="00F761AC"/>
    <w:rsid w:val="00F82088"/>
    <w:rsid w:val="00F921FF"/>
    <w:rsid w:val="00F944DA"/>
    <w:rsid w:val="00F95CF8"/>
    <w:rsid w:val="00FA35C0"/>
    <w:rsid w:val="00FC22B8"/>
    <w:rsid w:val="00FE68A6"/>
    <w:rsid w:val="00FF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E1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32E1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unhideWhenUsed/>
    <w:rsid w:val="00443B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3B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43B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3B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C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C5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1936-426C-499B-BCD2-861A43C1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pc</cp:lastModifiedBy>
  <cp:revision>78</cp:revision>
  <cp:lastPrinted>2023-03-28T06:27:00Z</cp:lastPrinted>
  <dcterms:created xsi:type="dcterms:W3CDTF">2013-06-07T07:28:00Z</dcterms:created>
  <dcterms:modified xsi:type="dcterms:W3CDTF">2023-03-28T06:27:00Z</dcterms:modified>
</cp:coreProperties>
</file>